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146DDA" w:rsidRDefault="00056F91" w:rsidP="006B6EA1">
            <w:pPr>
              <w:spacing w:after="0"/>
              <w:jc w:val="both"/>
              <w:rPr>
                <w:rFonts w:ascii="Times New Roman" w:hAnsi="Times New Roman" w:cs="Times New Roman"/>
                <w:b/>
                <w:lang w:val="en-GB"/>
              </w:rPr>
            </w:pPr>
            <w:r w:rsidRPr="00E53649">
              <w:rPr>
                <w:rFonts w:ascii="Times New Roman" w:hAnsi="Times New Roman" w:cs="Times New Roman"/>
                <w:b/>
                <w:bCs/>
                <w:lang w:val="en-GB"/>
              </w:rPr>
              <w:t xml:space="preserve">Name and address of the contracting authority: </w:t>
            </w:r>
            <w:r w:rsidR="001926FE" w:rsidRPr="001926FE">
              <w:rPr>
                <w:rFonts w:ascii="Times New Roman" w:hAnsi="Times New Roman" w:cs="Times New Roman"/>
                <w:b/>
                <w:bCs/>
                <w:lang w:val="en-GB"/>
              </w:rPr>
              <w:t>Municipality of Jimbolia</w:t>
            </w:r>
            <w:r w:rsidR="00146DDA" w:rsidRPr="00146DDA">
              <w:rPr>
                <w:rFonts w:ascii="Times New Roman" w:hAnsi="Times New Roman" w:cs="Times New Roman"/>
                <w:b/>
                <w:bCs/>
                <w:lang w:val="en-GB"/>
              </w:rPr>
              <w:t xml:space="preserve">, </w:t>
            </w:r>
            <w:r w:rsidR="00F4705E" w:rsidRPr="00F4705E">
              <w:rPr>
                <w:rFonts w:ascii="Times New Roman" w:hAnsi="Times New Roman" w:cs="Times New Roman"/>
                <w:b/>
                <w:bCs/>
                <w:lang w:val="en-GB"/>
              </w:rPr>
              <w:t>T. Vladimirescu</w:t>
            </w:r>
            <w:r w:rsidR="00C05260">
              <w:rPr>
                <w:rFonts w:ascii="Times New Roman" w:hAnsi="Times New Roman" w:cs="Times New Roman"/>
                <w:b/>
                <w:bCs/>
                <w:lang w:val="en-GB"/>
              </w:rPr>
              <w:t xml:space="preserve"> street</w:t>
            </w:r>
            <w:r w:rsidR="00F4705E" w:rsidRPr="00F4705E">
              <w:rPr>
                <w:rFonts w:ascii="Times New Roman" w:hAnsi="Times New Roman" w:cs="Times New Roman"/>
                <w:b/>
                <w:bCs/>
                <w:lang w:val="en-GB"/>
              </w:rPr>
              <w:t>, n</w:t>
            </w:r>
            <w:r w:rsidR="00C05260">
              <w:rPr>
                <w:rFonts w:ascii="Times New Roman" w:hAnsi="Times New Roman" w:cs="Times New Roman"/>
                <w:b/>
                <w:bCs/>
                <w:lang w:val="en-GB"/>
              </w:rPr>
              <w:t>o</w:t>
            </w:r>
            <w:r w:rsidR="00F4705E" w:rsidRPr="00F4705E">
              <w:rPr>
                <w:rFonts w:ascii="Times New Roman" w:hAnsi="Times New Roman" w:cs="Times New Roman"/>
                <w:b/>
                <w:bCs/>
                <w:lang w:val="en-GB"/>
              </w:rPr>
              <w:t>. 81</w:t>
            </w:r>
            <w:r w:rsidR="00146DDA" w:rsidRPr="00146DDA">
              <w:rPr>
                <w:rFonts w:ascii="Times New Roman" w:hAnsi="Times New Roman" w:cs="Times New Roman"/>
                <w:b/>
                <w:bCs/>
                <w:lang w:val="en-GB"/>
              </w:rPr>
              <w:t xml:space="preserve">, </w:t>
            </w:r>
            <w:r w:rsidR="001926FE">
              <w:rPr>
                <w:rFonts w:ascii="Times New Roman" w:hAnsi="Times New Roman" w:cs="Times New Roman"/>
                <w:b/>
                <w:bCs/>
                <w:lang w:val="en-GB"/>
              </w:rPr>
              <w:t>Jimbolia</w:t>
            </w:r>
            <w:r w:rsidR="00146DDA" w:rsidRPr="00146DDA">
              <w:rPr>
                <w:rFonts w:ascii="Times New Roman" w:hAnsi="Times New Roman" w:cs="Times New Roman"/>
                <w:b/>
                <w:bCs/>
                <w:lang w:val="en-GB"/>
              </w:rPr>
              <w:t>, Timis County</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C05260">
              <w:rPr>
                <w:rFonts w:ascii="Times New Roman" w:hAnsi="Times New Roman" w:cs="Times New Roman"/>
                <w:b/>
                <w:bCs/>
                <w:lang w:val="en-GB"/>
              </w:rPr>
              <w:t>Consultancy for public procurement and financial management services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C05260">
              <w:rPr>
                <w:rFonts w:ascii="Times New Roman" w:hAnsi="Times New Roman" w:cs="Times New Roman"/>
                <w:b/>
                <w:bCs/>
                <w:lang w:val="en-GB"/>
              </w:rPr>
              <w:t>RORS 16</w:t>
            </w:r>
            <w:r w:rsidR="00146DDA" w:rsidRPr="00146DDA">
              <w:rPr>
                <w:rFonts w:ascii="Times New Roman" w:hAnsi="Times New Roman" w:cs="Times New Roman"/>
                <w:b/>
                <w:lang w:val="en-GB"/>
              </w:rPr>
              <w:t xml:space="preserve"> / </w:t>
            </w:r>
            <w:r w:rsidR="001926FE" w:rsidRPr="001926FE">
              <w:rPr>
                <w:rFonts w:ascii="Times New Roman" w:hAnsi="Times New Roman" w:cs="Times New Roman"/>
                <w:b/>
                <w:lang w:val="en-GB"/>
              </w:rPr>
              <w:t>Municipality of Jimbolia</w:t>
            </w:r>
            <w:r w:rsidR="00146DDA" w:rsidRPr="00146DDA">
              <w:rPr>
                <w:rFonts w:ascii="Times New Roman" w:hAnsi="Times New Roman" w:cs="Times New Roman"/>
                <w:b/>
                <w:lang w:val="en-GB"/>
              </w:rPr>
              <w:t xml:space="preserve"> / </w:t>
            </w:r>
            <w:r w:rsidR="00C05260">
              <w:rPr>
                <w:rFonts w:ascii="Times New Roman" w:hAnsi="Times New Roman" w:cs="Times New Roman"/>
                <w:b/>
                <w:lang w:val="en-GB"/>
              </w:rPr>
              <w:t>01</w:t>
            </w:r>
          </w:p>
          <w:p w:rsidR="00056F91" w:rsidRPr="00E53649" w:rsidRDefault="00056F91" w:rsidP="00926238">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1934D0">
              <w:rPr>
                <w:rFonts w:ascii="Times New Roman" w:hAnsi="Times New Roman" w:cs="Times New Roman"/>
                <w:b/>
                <w:bCs/>
                <w:lang w:val="en-GB"/>
              </w:rPr>
              <w:t>1</w:t>
            </w:r>
            <w:r w:rsidR="00926238">
              <w:rPr>
                <w:rFonts w:ascii="Times New Roman" w:hAnsi="Times New Roman" w:cs="Times New Roman"/>
                <w:b/>
                <w:bCs/>
                <w:lang w:val="en-GB"/>
              </w:rPr>
              <w:t>5</w:t>
            </w:r>
            <w:r w:rsidR="00594F3D">
              <w:rPr>
                <w:rFonts w:ascii="Times New Roman" w:hAnsi="Times New Roman" w:cs="Times New Roman"/>
                <w:b/>
                <w:bCs/>
                <w:lang w:val="en-GB"/>
              </w:rPr>
              <w:t>/</w:t>
            </w:r>
            <w:r w:rsidR="00602F20" w:rsidRPr="00602F20">
              <w:rPr>
                <w:rFonts w:ascii="Times New Roman" w:hAnsi="Times New Roman" w:cs="Times New Roman"/>
                <w:b/>
                <w:lang w:val="en-GB"/>
              </w:rPr>
              <w:t>09</w:t>
            </w:r>
            <w:r w:rsidRPr="00602F20">
              <w:rPr>
                <w:rFonts w:ascii="Times New Roman" w:hAnsi="Times New Roman" w:cs="Times New Roman"/>
                <w:b/>
                <w:lang w:val="en-GB"/>
              </w:rPr>
              <w:t>/</w:t>
            </w:r>
            <w:r w:rsidR="00146DDA" w:rsidRPr="00146DDA">
              <w:rPr>
                <w:rFonts w:ascii="Times New Roman" w:hAnsi="Times New Roman" w:cs="Times New Roman"/>
                <w:b/>
                <w:lang w:val="en-GB"/>
              </w:rPr>
              <w:t>2017</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BC26DA" w:rsidRDefault="00056F91" w:rsidP="003B5BA3">
      <w:pPr>
        <w:spacing w:after="0"/>
        <w:jc w:val="both"/>
        <w:rPr>
          <w:rFonts w:ascii="Times New Roman" w:hAnsi="Times New Roman" w:cs="Times New Roman"/>
          <w:sz w:val="24"/>
          <w:szCs w:val="24"/>
          <w:lang w:val="en-GB"/>
        </w:rPr>
      </w:pPr>
      <w:r w:rsidRPr="00BC26DA">
        <w:rPr>
          <w:rFonts w:ascii="Times New Roman" w:hAnsi="Times New Roman" w:cs="Times New Roman"/>
          <w:sz w:val="24"/>
          <w:szCs w:val="24"/>
          <w:lang w:val="en-GB"/>
        </w:rPr>
        <w:t xml:space="preserve">- Implementation of </w:t>
      </w:r>
      <w:r w:rsidR="00E065B2" w:rsidRPr="00BC26DA">
        <w:rPr>
          <w:rFonts w:ascii="Times New Roman" w:hAnsi="Times New Roman" w:cs="Times New Roman"/>
          <w:sz w:val="24"/>
          <w:szCs w:val="24"/>
          <w:lang w:val="en-GB"/>
        </w:rPr>
        <w:t>Consultancy services for public procurement and financial management</w:t>
      </w:r>
      <w:r w:rsidRPr="00BC26DA">
        <w:rPr>
          <w:rFonts w:ascii="Times New Roman" w:hAnsi="Times New Roman" w:cs="Times New Roman"/>
          <w:sz w:val="24"/>
          <w:szCs w:val="24"/>
          <w:lang w:val="en-GB"/>
        </w:rPr>
        <w:t xml:space="preserve">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deadlin</w:t>
      </w:r>
      <w:r w:rsidR="00146DDA">
        <w:rPr>
          <w:rFonts w:ascii="Times New Roman" w:hAnsi="Times New Roman" w:cs="Times New Roman"/>
          <w:sz w:val="24"/>
          <w:szCs w:val="24"/>
          <w:lang w:val="en-GB"/>
        </w:rPr>
        <w:t xml:space="preserve">e for submission of tenders is </w:t>
      </w:r>
      <w:r w:rsidR="00594F3D" w:rsidRPr="00594F3D">
        <w:rPr>
          <w:rFonts w:ascii="Times New Roman" w:hAnsi="Times New Roman" w:cs="Times New Roman"/>
          <w:b/>
          <w:sz w:val="24"/>
          <w:szCs w:val="24"/>
          <w:lang w:val="en-GB"/>
        </w:rPr>
        <w:t>2</w:t>
      </w:r>
      <w:r w:rsidR="00926238">
        <w:rPr>
          <w:rFonts w:ascii="Times New Roman" w:hAnsi="Times New Roman" w:cs="Times New Roman"/>
          <w:b/>
          <w:sz w:val="24"/>
          <w:szCs w:val="24"/>
          <w:lang w:val="en-GB"/>
        </w:rPr>
        <w:t>5</w:t>
      </w:r>
      <w:bookmarkStart w:id="0" w:name="_GoBack"/>
      <w:bookmarkEnd w:id="0"/>
      <w:r w:rsidR="00594F3D" w:rsidRPr="00594F3D">
        <w:rPr>
          <w:rFonts w:ascii="Times New Roman" w:hAnsi="Times New Roman" w:cs="Times New Roman"/>
          <w:b/>
          <w:sz w:val="24"/>
          <w:szCs w:val="24"/>
          <w:lang w:val="en-GB"/>
        </w:rPr>
        <w:t>/</w:t>
      </w:r>
      <w:r w:rsidR="00C05260">
        <w:rPr>
          <w:rFonts w:ascii="Times New Roman" w:hAnsi="Times New Roman" w:cs="Times New Roman"/>
          <w:b/>
          <w:bCs/>
          <w:sz w:val="24"/>
          <w:szCs w:val="24"/>
          <w:lang w:val="en-GB"/>
        </w:rPr>
        <w:t>09</w:t>
      </w:r>
      <w:r w:rsidRPr="00C05260">
        <w:rPr>
          <w:rFonts w:ascii="Times New Roman" w:hAnsi="Times New Roman" w:cs="Times New Roman"/>
          <w:b/>
          <w:bCs/>
          <w:sz w:val="24"/>
          <w:szCs w:val="24"/>
          <w:lang w:val="en-GB"/>
        </w:rPr>
        <w:t>/</w:t>
      </w:r>
      <w:r w:rsidR="00146DDA">
        <w:rPr>
          <w:rFonts w:ascii="Times New Roman" w:hAnsi="Times New Roman" w:cs="Times New Roman"/>
          <w:b/>
          <w:bCs/>
          <w:sz w:val="24"/>
          <w:szCs w:val="24"/>
          <w:lang w:val="en-GB"/>
        </w:rPr>
        <w:t>2017</w:t>
      </w:r>
      <w:r w:rsidRPr="00146DDA">
        <w:rPr>
          <w:rFonts w:ascii="Times New Roman" w:hAnsi="Times New Roman" w:cs="Times New Roman"/>
          <w:b/>
          <w:bCs/>
          <w:sz w:val="24"/>
          <w:szCs w:val="24"/>
          <w:lang w:val="en-GB"/>
        </w:rPr>
        <w:t xml:space="preserve"> at </w:t>
      </w:r>
      <w:r w:rsidR="00C05260">
        <w:rPr>
          <w:rFonts w:ascii="Times New Roman" w:hAnsi="Times New Roman" w:cs="Times New Roman"/>
          <w:b/>
          <w:bCs/>
          <w:sz w:val="24"/>
          <w:szCs w:val="24"/>
          <w:lang w:val="en-GB"/>
        </w:rPr>
        <w:t>09:</w:t>
      </w:r>
      <w:r w:rsidR="00146DDA" w:rsidRPr="00146DDA">
        <w:rPr>
          <w:rFonts w:ascii="Times New Roman" w:hAnsi="Times New Roman" w:cs="Times New Roman"/>
          <w:b/>
          <w:bCs/>
          <w:sz w:val="24"/>
          <w:szCs w:val="24"/>
          <w:lang w:val="en-GB"/>
        </w:rPr>
        <w:t>00</w:t>
      </w:r>
      <w:r w:rsidR="00FF342B" w:rsidRPr="00146DDA">
        <w:rPr>
          <w:rFonts w:ascii="Times New Roman" w:hAnsi="Times New Roman" w:cs="Times New Roman"/>
          <w:b/>
          <w:bCs/>
          <w:sz w:val="24"/>
          <w:szCs w:val="24"/>
          <w:lang w:val="en-GB"/>
        </w:rPr>
        <w:t xml:space="preserve"> </w:t>
      </w:r>
      <w:r w:rsidRPr="00146DDA">
        <w:rPr>
          <w:rFonts w:ascii="Times New Roman" w:hAnsi="Times New Roman" w:cs="Times New Roman"/>
          <w:b/>
          <w:bCs/>
          <w:sz w:val="24"/>
          <w:szCs w:val="24"/>
          <w:lang w:val="en-GB"/>
        </w:rPr>
        <w:t>hours</w:t>
      </w:r>
      <w:r w:rsidR="00A30388">
        <w:rPr>
          <w:rFonts w:ascii="Times New Roman" w:hAnsi="Times New Roman" w:cs="Times New Roman"/>
          <w:b/>
          <w:bCs/>
          <w:sz w:val="24"/>
          <w:szCs w:val="24"/>
          <w:lang w:val="en-GB"/>
        </w:rPr>
        <w:t>*</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tenderers are reminded that the maximum avai</w:t>
      </w:r>
      <w:r w:rsidR="00146DDA">
        <w:rPr>
          <w:rFonts w:ascii="Times New Roman" w:hAnsi="Times New Roman" w:cs="Times New Roman"/>
          <w:sz w:val="24"/>
          <w:szCs w:val="24"/>
          <w:lang w:val="en-GB"/>
        </w:rPr>
        <w:t xml:space="preserve">lable value of the contract is </w:t>
      </w:r>
      <w:r w:rsidR="00393E77" w:rsidRPr="00C05260">
        <w:rPr>
          <w:rFonts w:ascii="Times New Roman" w:hAnsi="Times New Roman" w:cs="Times New Roman"/>
          <w:sz w:val="24"/>
          <w:szCs w:val="24"/>
          <w:lang w:val="en-GB"/>
        </w:rPr>
        <w:t>6</w:t>
      </w:r>
      <w:r w:rsidR="006D4C2B" w:rsidRPr="00C05260">
        <w:rPr>
          <w:rFonts w:ascii="Times New Roman" w:hAnsi="Times New Roman" w:cs="Times New Roman"/>
          <w:sz w:val="24"/>
          <w:szCs w:val="24"/>
          <w:lang w:val="en-GB"/>
        </w:rPr>
        <w:t>.</w:t>
      </w:r>
      <w:r w:rsidR="00393E77" w:rsidRPr="00C05260">
        <w:rPr>
          <w:rFonts w:ascii="Times New Roman" w:hAnsi="Times New Roman" w:cs="Times New Roman"/>
          <w:sz w:val="24"/>
          <w:szCs w:val="24"/>
          <w:lang w:val="en-GB"/>
        </w:rPr>
        <w:t>0</w:t>
      </w:r>
      <w:r w:rsidR="00E065B2" w:rsidRPr="00C05260">
        <w:rPr>
          <w:rFonts w:ascii="Times New Roman" w:hAnsi="Times New Roman" w:cs="Times New Roman"/>
          <w:sz w:val="24"/>
          <w:szCs w:val="24"/>
          <w:lang w:val="en-GB"/>
        </w:rPr>
        <w:t>00</w:t>
      </w:r>
      <w:r w:rsidRPr="00C05260">
        <w:rPr>
          <w:rFonts w:ascii="Times New Roman" w:hAnsi="Times New Roman" w:cs="Times New Roman"/>
          <w:sz w:val="24"/>
          <w:szCs w:val="24"/>
          <w:lang w:val="en-GB"/>
        </w:rPr>
        <w:t xml:space="preserve"> </w:t>
      </w:r>
      <w:r w:rsidR="00BC26DA" w:rsidRPr="00146DDA">
        <w:rPr>
          <w:rFonts w:ascii="Times New Roman" w:hAnsi="Times New Roman" w:cs="Times New Roman"/>
          <w:sz w:val="24"/>
          <w:szCs w:val="24"/>
          <w:lang w:val="en-GB"/>
        </w:rPr>
        <w:t>EUR</w:t>
      </w:r>
      <w:r w:rsidR="00C05260">
        <w:rPr>
          <w:rFonts w:ascii="Times New Roman" w:hAnsi="Times New Roman" w:cs="Times New Roman"/>
          <w:sz w:val="24"/>
          <w:szCs w:val="24"/>
          <w:lang w:val="en-GB"/>
        </w:rPr>
        <w:t>, including VAT</w:t>
      </w:r>
      <w:r w:rsidRPr="00553D4C">
        <w:rPr>
          <w:rFonts w:ascii="Times New Roman" w:hAnsi="Times New Roman" w:cs="Times New Roman"/>
          <w:sz w:val="24"/>
          <w:szCs w:val="24"/>
          <w:lang w:val="en-GB"/>
        </w:rPr>
        <w:t>.</w:t>
      </w:r>
      <w:r w:rsidRPr="006C5331">
        <w:rPr>
          <w:rFonts w:ascii="Times New Roman" w:hAnsi="Times New Roman" w:cs="Times New Roman"/>
          <w:sz w:val="24"/>
          <w:szCs w:val="24"/>
          <w:lang w:val="en-GB"/>
        </w:rPr>
        <w:t xml:space="preserve"> </w:t>
      </w:r>
    </w:p>
    <w:p w:rsidR="00E065B2" w:rsidRPr="00E065B2" w:rsidRDefault="00E065B2" w:rsidP="006C5331">
      <w:pPr>
        <w:spacing w:after="0"/>
        <w:jc w:val="both"/>
        <w:rPr>
          <w:rFonts w:ascii="Times New Roman" w:hAnsi="Times New Roman" w:cs="Times New Roman"/>
          <w:color w:val="FF0000"/>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w:t>
      </w:r>
      <w:r w:rsidR="00146DDA">
        <w:rPr>
          <w:rFonts w:ascii="Times New Roman" w:hAnsi="Times New Roman" w:cs="Times New Roman"/>
          <w:sz w:val="24"/>
          <w:szCs w:val="24"/>
          <w:lang w:val="en-GB"/>
        </w:rPr>
        <w:t xml:space="preserve">t be presented as an amount in </w:t>
      </w:r>
      <w:r w:rsidRPr="00146DDA">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C05260" w:rsidRDefault="00C05260"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 xml:space="preserve">The applicable tax and customs arrangements are specified in </w:t>
      </w:r>
      <w:r w:rsidR="00E065B2" w:rsidRPr="00553D4C">
        <w:rPr>
          <w:rFonts w:ascii="Times New Roman" w:hAnsi="Times New Roman" w:cs="Times New Roman"/>
          <w:sz w:val="24"/>
          <w:szCs w:val="24"/>
          <w:lang w:val="en-GB"/>
        </w:rPr>
        <w:t>the draft</w:t>
      </w:r>
      <w:r w:rsidRPr="00553D4C">
        <w:rPr>
          <w:rFonts w:ascii="Times New Roman" w:hAnsi="Times New Roman" w:cs="Times New Roman"/>
          <w:sz w:val="24"/>
          <w:szCs w:val="24"/>
          <w:lang w:val="en-GB"/>
        </w:rPr>
        <w:t xml:space="preserve"> contract in Part A of this tender dossier.</w:t>
      </w:r>
      <w:r w:rsidRPr="006C5331">
        <w:rPr>
          <w:rFonts w:ascii="Times New Roman" w:hAnsi="Times New Roman" w:cs="Times New Roman"/>
          <w:sz w:val="24"/>
          <w:szCs w:val="24"/>
          <w:lang w:val="en-GB"/>
        </w:rPr>
        <w:t xml:space="preserve"> </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lastRenderedPageBreak/>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A417B5">
        <w:rPr>
          <w:rFonts w:ascii="Times New Roman" w:hAnsi="Times New Roman" w:cs="Times New Roman"/>
          <w:sz w:val="24"/>
          <w:szCs w:val="24"/>
          <w:lang w:val="en-GB"/>
        </w:rPr>
        <w:t xml:space="preserve"> </w:t>
      </w:r>
      <w:r w:rsidR="00C1668D">
        <w:rPr>
          <w:rFonts w:ascii="Times New Roman" w:hAnsi="Times New Roman" w:cs="Times New Roman"/>
          <w:sz w:val="24"/>
          <w:szCs w:val="24"/>
          <w:lang w:val="en-GB"/>
        </w:rPr>
        <w:t>5</w:t>
      </w:r>
      <w:r w:rsidR="009945BD">
        <w:rPr>
          <w:rFonts w:ascii="Times New Roman" w:hAnsi="Times New Roman" w:cs="Times New Roman"/>
          <w:sz w:val="24"/>
          <w:szCs w:val="24"/>
          <w:lang w:val="en-GB"/>
        </w:rPr>
        <w:t>5</w:t>
      </w:r>
      <w:r w:rsidRPr="00E53649">
        <w:rPr>
          <w:rFonts w:ascii="Times New Roman" w:hAnsi="Times New Roman" w:cs="Times New Roman"/>
          <w:sz w:val="24"/>
          <w:szCs w:val="24"/>
          <w:lang w:val="en-GB"/>
        </w:rPr>
        <w:t xml:space="preserve"> points</w:t>
      </w:r>
    </w:p>
    <w:p w:rsidR="00056F91" w:rsidRPr="00E53649" w:rsidRDefault="009945BD"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Proposed inputs: </w:t>
      </w:r>
      <w:r w:rsidR="00C1668D">
        <w:rPr>
          <w:rFonts w:ascii="Times New Roman" w:hAnsi="Times New Roman" w:cs="Times New Roman"/>
          <w:sz w:val="24"/>
          <w:szCs w:val="24"/>
          <w:lang w:val="en-GB"/>
        </w:rPr>
        <w:t>3</w:t>
      </w:r>
      <w:r>
        <w:rPr>
          <w:rFonts w:ascii="Times New Roman" w:hAnsi="Times New Roman" w:cs="Times New Roman"/>
          <w:sz w:val="24"/>
          <w:szCs w:val="24"/>
          <w:lang w:val="en-GB"/>
        </w:rPr>
        <w:t>5</w:t>
      </w:r>
      <w:r w:rsidR="00056F91"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9945BD">
        <w:rPr>
          <w:rFonts w:ascii="Times New Roman" w:hAnsi="Times New Roman" w:cs="Times New Roman"/>
          <w:sz w:val="24"/>
          <w:szCs w:val="24"/>
          <w:lang w:val="en-GB"/>
        </w:rPr>
        <w:t xml:space="preserve"> 10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FF342B" w:rsidRDefault="00056F91" w:rsidP="00146DDA">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sidRPr="00FF342B">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056F91" w:rsidRPr="00146DDA"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sidRPr="00FF342B">
        <w:rPr>
          <w:rFonts w:ascii="Times New Roman" w:hAnsi="Times New Roman" w:cs="Times New Roman"/>
          <w:sz w:val="24"/>
          <w:szCs w:val="24"/>
          <w:u w:val="single"/>
          <w:lang w:val="en-GB"/>
        </w:rPr>
        <w:t>:</w:t>
      </w: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6D4C2B">
        <w:rPr>
          <w:rFonts w:ascii="Times New Roman" w:hAnsi="Times New Roman" w:cs="Times New Roman"/>
          <w:sz w:val="24"/>
          <w:szCs w:val="24"/>
          <w:lang w:val="en-GB"/>
        </w:rPr>
        <w:t xml:space="preserve">is </w:t>
      </w:r>
      <w:r w:rsidR="00513822" w:rsidRPr="006D4C2B">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w:t>
      </w:r>
      <w:r w:rsidR="00513822">
        <w:rPr>
          <w:rFonts w:ascii="Times New Roman" w:hAnsi="Times New Roman" w:cs="Times New Roman"/>
          <w:sz w:val="24"/>
          <w:szCs w:val="24"/>
          <w:lang w:val="en-GB"/>
        </w:rPr>
        <w:t xml:space="preserve"> </w:t>
      </w:r>
      <w:r w:rsidR="00056F91" w:rsidRPr="00E53649">
        <w:rPr>
          <w:rFonts w:ascii="Times New Roman" w:hAnsi="Times New Roman" w:cs="Times New Roman"/>
          <w:sz w:val="24"/>
          <w:szCs w:val="24"/>
          <w:lang w:val="en-GB"/>
        </w:rPr>
        <w:t xml:space="preserve">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C05260">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602F20" w:rsidRPr="00602F20" w:rsidRDefault="00602F20" w:rsidP="00602F20">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602F20">
        <w:rPr>
          <w:rFonts w:ascii="Times New Roman" w:hAnsi="Times New Roman" w:cs="Times New Roman"/>
          <w:sz w:val="24"/>
          <w:szCs w:val="24"/>
          <w:lang w:val="en-GB"/>
        </w:rPr>
        <w:t xml:space="preserve">Copy of legal registration </w:t>
      </w:r>
    </w:p>
    <w:p w:rsidR="00056F91" w:rsidRPr="00E53649" w:rsidRDefault="00602F20" w:rsidP="00602F20">
      <w:pPr>
        <w:spacing w:after="0"/>
        <w:jc w:val="both"/>
        <w:rPr>
          <w:rFonts w:ascii="Times New Roman" w:hAnsi="Times New Roman" w:cs="Times New Roman"/>
          <w:sz w:val="24"/>
          <w:szCs w:val="24"/>
          <w:lang w:val="en-GB"/>
        </w:rPr>
      </w:pPr>
      <w:r w:rsidRPr="00602F20">
        <w:rPr>
          <w:rFonts w:ascii="Times New Roman" w:hAnsi="Times New Roman" w:cs="Times New Roman"/>
          <w:sz w:val="24"/>
          <w:szCs w:val="24"/>
          <w:lang w:val="en-GB"/>
        </w:rPr>
        <w:t xml:space="preserve">      -  CAEN code enabled for the services provided</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C05260">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C05260" w:rsidRPr="00C05260">
        <w:rPr>
          <w:rFonts w:ascii="Times New Roman" w:hAnsi="Times New Roman" w:cs="Times New Roman"/>
          <w:sz w:val="24"/>
          <w:szCs w:val="24"/>
          <w:lang w:val="en-GB"/>
        </w:rPr>
        <w:t>Consultancy for public procurement and financial management services</w:t>
      </w:r>
    </w:p>
    <w:p w:rsidR="00056F91" w:rsidRPr="00E53649" w:rsidRDefault="00056F91" w:rsidP="001926FE">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C05260">
        <w:rPr>
          <w:rFonts w:ascii="Times New Roman" w:hAnsi="Times New Roman" w:cs="Times New Roman"/>
          <w:sz w:val="24"/>
          <w:szCs w:val="24"/>
          <w:lang w:val="en-GB"/>
        </w:rPr>
        <w:t>RORS 16</w:t>
      </w:r>
      <w:r w:rsidR="00146DDA" w:rsidRPr="00146DDA">
        <w:rPr>
          <w:rFonts w:ascii="Times New Roman" w:hAnsi="Times New Roman" w:cs="Times New Roman"/>
          <w:sz w:val="24"/>
          <w:szCs w:val="24"/>
          <w:lang w:val="en-GB"/>
        </w:rPr>
        <w:t xml:space="preserve"> / </w:t>
      </w:r>
      <w:r w:rsidR="001926FE" w:rsidRPr="001926FE">
        <w:rPr>
          <w:rFonts w:ascii="Times New Roman" w:hAnsi="Times New Roman" w:cs="Times New Roman"/>
          <w:sz w:val="24"/>
          <w:szCs w:val="24"/>
          <w:lang w:val="en-GB"/>
        </w:rPr>
        <w:t>Municipality of Jimbolia</w:t>
      </w:r>
      <w:r w:rsidR="00146DDA" w:rsidRPr="00146DDA">
        <w:rPr>
          <w:rFonts w:ascii="Times New Roman" w:hAnsi="Times New Roman" w:cs="Times New Roman"/>
          <w:sz w:val="24"/>
          <w:szCs w:val="24"/>
          <w:lang w:val="en-GB"/>
        </w:rPr>
        <w:t xml:space="preserve"> / </w:t>
      </w:r>
      <w:r w:rsidR="00C05260">
        <w:rPr>
          <w:rFonts w:ascii="Times New Roman" w:hAnsi="Times New Roman" w:cs="Times New Roman"/>
          <w:sz w:val="24"/>
          <w:szCs w:val="24"/>
          <w:lang w:val="en-GB"/>
        </w:rPr>
        <w:t>01</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00A417B5" w:rsidRPr="00553D4C">
        <w:rPr>
          <w:rFonts w:ascii="Times New Roman" w:hAnsi="Times New Roman" w:cs="Times New Roman"/>
          <w:sz w:val="24"/>
          <w:szCs w:val="24"/>
          <w:lang w:val="en-GB"/>
        </w:rPr>
        <w:t>and” A</w:t>
      </w:r>
      <w:r w:rsidRPr="00553D4C">
        <w:rPr>
          <w:rFonts w:ascii="Times New Roman" w:hAnsi="Times New Roman" w:cs="Times New Roman"/>
          <w:sz w:val="24"/>
          <w:szCs w:val="24"/>
          <w:lang w:val="en-GB"/>
        </w:rPr>
        <w:t xml:space="preserve"> nu se deschide in</w:t>
      </w:r>
      <w:r w:rsidR="00A30388">
        <w:rPr>
          <w:rFonts w:ascii="Times New Roman" w:hAnsi="Times New Roman" w:cs="Times New Roman"/>
          <w:sz w:val="24"/>
          <w:szCs w:val="24"/>
          <w:lang w:val="en-GB"/>
        </w:rPr>
        <w:t>ainte de sesiunea de deschidere”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xml:space="preserve">.  Any infringement of this rule (e.g. unsealed envelopes or </w:t>
      </w:r>
      <w:r w:rsidRPr="00E53649">
        <w:rPr>
          <w:rFonts w:ascii="Times New Roman" w:hAnsi="Times New Roman" w:cs="Times New Roman"/>
          <w:sz w:val="24"/>
          <w:szCs w:val="24"/>
          <w:lang w:val="en-GB"/>
        </w:rPr>
        <w:lastRenderedPageBreak/>
        <w:t>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1926FE" w:rsidP="00855FE4">
      <w:pPr>
        <w:spacing w:after="0"/>
        <w:jc w:val="both"/>
        <w:rPr>
          <w:rFonts w:ascii="Times New Roman" w:hAnsi="Times New Roman" w:cs="Times New Roman"/>
          <w:sz w:val="24"/>
          <w:szCs w:val="24"/>
          <w:lang w:val="en-GB"/>
        </w:rPr>
      </w:pPr>
      <w:r w:rsidRPr="001926FE">
        <w:rPr>
          <w:rFonts w:ascii="Times New Roman" w:hAnsi="Times New Roman" w:cs="Times New Roman"/>
          <w:sz w:val="24"/>
          <w:szCs w:val="24"/>
          <w:lang w:val="en-GB"/>
        </w:rPr>
        <w:t>Municipality of Jimbolia</w:t>
      </w:r>
      <w:r w:rsidR="009E46F3" w:rsidRPr="009E46F3">
        <w:rPr>
          <w:rFonts w:ascii="Times New Roman" w:hAnsi="Times New Roman" w:cs="Times New Roman"/>
          <w:sz w:val="24"/>
          <w:szCs w:val="24"/>
          <w:lang w:val="en-GB"/>
        </w:rPr>
        <w:t xml:space="preserve">, </w:t>
      </w:r>
      <w:r w:rsidR="00C05260">
        <w:rPr>
          <w:rFonts w:ascii="Times New Roman" w:hAnsi="Times New Roman" w:cs="Times New Roman"/>
          <w:sz w:val="24"/>
          <w:szCs w:val="24"/>
          <w:lang w:val="en-GB"/>
        </w:rPr>
        <w:t>T. Vladimirescu street, no</w:t>
      </w:r>
      <w:r w:rsidR="00F4705E" w:rsidRPr="00F4705E">
        <w:rPr>
          <w:rFonts w:ascii="Times New Roman" w:hAnsi="Times New Roman" w:cs="Times New Roman"/>
          <w:sz w:val="24"/>
          <w:szCs w:val="24"/>
          <w:lang w:val="en-GB"/>
        </w:rPr>
        <w:t>. 81</w:t>
      </w:r>
      <w:r w:rsidR="009E46F3" w:rsidRPr="009E46F3">
        <w:rPr>
          <w:rFonts w:ascii="Times New Roman" w:hAnsi="Times New Roman" w:cs="Times New Roman"/>
          <w:sz w:val="24"/>
          <w:szCs w:val="24"/>
          <w:lang w:val="en-GB"/>
        </w:rPr>
        <w:t xml:space="preserve">, </w:t>
      </w:r>
      <w:r>
        <w:rPr>
          <w:rFonts w:ascii="Times New Roman" w:hAnsi="Times New Roman" w:cs="Times New Roman"/>
          <w:sz w:val="24"/>
          <w:szCs w:val="24"/>
          <w:lang w:val="en-GB"/>
        </w:rPr>
        <w:t>Jimbolia</w:t>
      </w:r>
      <w:r w:rsidR="009E46F3" w:rsidRPr="009E46F3">
        <w:rPr>
          <w:rFonts w:ascii="Times New Roman" w:hAnsi="Times New Roman" w:cs="Times New Roman"/>
          <w:sz w:val="24"/>
          <w:szCs w:val="24"/>
          <w:lang w:val="en-GB"/>
        </w:rPr>
        <w:t>, Timis County</w:t>
      </w:r>
      <w:r w:rsidR="00C05260">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00CA3220">
        <w:rPr>
          <w:rFonts w:ascii="Times New Roman" w:hAnsi="Times New Roman" w:cs="Times New Roman"/>
          <w:sz w:val="24"/>
          <w:szCs w:val="24"/>
          <w:lang w:val="en-GB"/>
        </w:rPr>
        <w:t>below.</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BC26DA" w:rsidRDefault="005900AC" w:rsidP="00430383">
      <w:pPr>
        <w:pStyle w:val="ListParagraph"/>
        <w:numPr>
          <w:ilvl w:val="1"/>
          <w:numId w:val="2"/>
        </w:numPr>
        <w:spacing w:after="0"/>
        <w:ind w:left="567" w:firstLine="141"/>
        <w:jc w:val="both"/>
        <w:rPr>
          <w:rFonts w:ascii="Times New Roman" w:hAnsi="Times New Roman" w:cs="Times New Roman"/>
          <w:b/>
          <w:i/>
          <w:iCs/>
          <w:sz w:val="24"/>
          <w:szCs w:val="24"/>
          <w:lang w:val="en-GB"/>
        </w:rPr>
      </w:pPr>
      <w:r w:rsidRPr="00BC26DA">
        <w:rPr>
          <w:rFonts w:ascii="Times New Roman" w:hAnsi="Times New Roman" w:cs="Times New Roman"/>
          <w:b/>
          <w:sz w:val="24"/>
          <w:szCs w:val="24"/>
          <w:lang w:val="en-GB"/>
        </w:rPr>
        <w:t>Activity 1 -</w:t>
      </w:r>
      <w:r w:rsidR="009945BD" w:rsidRPr="00BC26DA">
        <w:rPr>
          <w:rFonts w:ascii="Times New Roman" w:hAnsi="Times New Roman" w:cs="Times New Roman"/>
          <w:b/>
          <w:i/>
          <w:iCs/>
          <w:sz w:val="24"/>
          <w:szCs w:val="24"/>
          <w:lang w:val="en-GB"/>
        </w:rPr>
        <w:t xml:space="preserve"> </w:t>
      </w:r>
      <w:r w:rsidR="009945BD" w:rsidRPr="00BC26DA">
        <w:rPr>
          <w:rFonts w:ascii="Times New Roman" w:hAnsi="Times New Roman" w:cs="Times New Roman"/>
          <w:b/>
          <w:iCs/>
          <w:sz w:val="24"/>
          <w:szCs w:val="24"/>
          <w:lang w:val="en-US"/>
        </w:rPr>
        <w:t>Consultancy services for public procurement</w:t>
      </w:r>
      <w:r w:rsidR="00A417B5" w:rsidRPr="00BC26DA">
        <w:rPr>
          <w:rFonts w:ascii="Times New Roman" w:hAnsi="Times New Roman" w:cs="Times New Roman"/>
          <w:b/>
          <w:iCs/>
          <w:sz w:val="24"/>
          <w:szCs w:val="24"/>
          <w:lang w:val="en-US"/>
        </w:rPr>
        <w:t xml:space="preserve"> and financial management </w:t>
      </w:r>
    </w:p>
    <w:p w:rsidR="00056F91" w:rsidRPr="00BC26DA" w:rsidRDefault="00056F91" w:rsidP="00855FE4">
      <w:pPr>
        <w:spacing w:after="0"/>
        <w:jc w:val="both"/>
        <w:rPr>
          <w:rFonts w:ascii="Times New Roman" w:hAnsi="Times New Roman" w:cs="Times New Roman"/>
          <w:sz w:val="24"/>
          <w:szCs w:val="24"/>
          <w:u w:val="single"/>
          <w:lang w:val="en-GB"/>
        </w:rPr>
      </w:pPr>
      <w:r w:rsidRPr="00BC26DA">
        <w:rPr>
          <w:rFonts w:ascii="Times New Roman" w:hAnsi="Times New Roman" w:cs="Times New Roman"/>
          <w:sz w:val="24"/>
          <w:szCs w:val="24"/>
          <w:u w:val="single"/>
          <w:lang w:val="en-GB"/>
        </w:rPr>
        <w:t>Description of expected outputs / results to be achieved</w:t>
      </w:r>
    </w:p>
    <w:p w:rsidR="00056F91" w:rsidRPr="006A631C" w:rsidRDefault="007A56E2" w:rsidP="00855FE4">
      <w:pPr>
        <w:spacing w:after="0"/>
        <w:jc w:val="both"/>
        <w:rPr>
          <w:rFonts w:ascii="Times New Roman" w:hAnsi="Times New Roman" w:cs="Times New Roman"/>
          <w:color w:val="000000" w:themeColor="text1"/>
          <w:sz w:val="24"/>
          <w:szCs w:val="24"/>
          <w:lang w:val="en-GB"/>
        </w:rPr>
      </w:pPr>
      <w:r w:rsidRPr="006A631C">
        <w:rPr>
          <w:rFonts w:ascii="Times New Roman" w:hAnsi="Times New Roman" w:cs="Times New Roman"/>
          <w:color w:val="000000" w:themeColor="text1"/>
          <w:sz w:val="24"/>
          <w:szCs w:val="24"/>
          <w:lang w:val="en-GB"/>
        </w:rPr>
        <w:t>In order to proper implement the project “</w:t>
      </w:r>
      <w:r w:rsidR="00393E77" w:rsidRPr="006A631C">
        <w:rPr>
          <w:rFonts w:ascii="Times New Roman" w:hAnsi="Times New Roman" w:cs="Times New Roman"/>
          <w:color w:val="000000" w:themeColor="text1"/>
          <w:sz w:val="24"/>
          <w:szCs w:val="24"/>
          <w:lang w:val="en-GB"/>
        </w:rPr>
        <w:t xml:space="preserve">Improvement </w:t>
      </w:r>
      <w:r w:rsidR="00796F9F" w:rsidRPr="006A631C">
        <w:rPr>
          <w:rFonts w:ascii="Times New Roman" w:hAnsi="Times New Roman" w:cs="Times New Roman"/>
          <w:color w:val="000000" w:themeColor="text1"/>
          <w:sz w:val="24"/>
          <w:szCs w:val="24"/>
          <w:lang w:val="en-GB"/>
        </w:rPr>
        <w:t>of Banat</w:t>
      </w:r>
      <w:r w:rsidR="00393E77" w:rsidRPr="006A631C">
        <w:rPr>
          <w:rFonts w:ascii="Times New Roman" w:hAnsi="Times New Roman" w:cs="Times New Roman"/>
          <w:color w:val="000000" w:themeColor="text1"/>
          <w:sz w:val="24"/>
          <w:szCs w:val="24"/>
          <w:lang w:val="en-GB"/>
        </w:rPr>
        <w:t xml:space="preserve"> Connectivity </w:t>
      </w:r>
      <w:r w:rsidRPr="006A631C">
        <w:rPr>
          <w:rFonts w:ascii="Times New Roman" w:hAnsi="Times New Roman" w:cs="Times New Roman"/>
          <w:color w:val="000000" w:themeColor="text1"/>
          <w:sz w:val="24"/>
          <w:szCs w:val="24"/>
          <w:lang w:val="en-GB"/>
        </w:rPr>
        <w:t xml:space="preserve">“, acronym </w:t>
      </w:r>
      <w:r w:rsidR="00393E77" w:rsidRPr="006A631C">
        <w:rPr>
          <w:rFonts w:ascii="Times New Roman" w:hAnsi="Times New Roman" w:cs="Times New Roman"/>
          <w:color w:val="000000" w:themeColor="text1"/>
          <w:sz w:val="24"/>
          <w:szCs w:val="24"/>
          <w:lang w:val="en-GB"/>
        </w:rPr>
        <w:t>IBC</w:t>
      </w:r>
      <w:r w:rsidRPr="006A631C">
        <w:rPr>
          <w:rFonts w:ascii="Times New Roman" w:hAnsi="Times New Roman" w:cs="Times New Roman"/>
          <w:color w:val="000000" w:themeColor="text1"/>
          <w:sz w:val="24"/>
          <w:szCs w:val="24"/>
          <w:lang w:val="en-GB"/>
        </w:rPr>
        <w:t xml:space="preserve">, Municipality of Jimbolia, as partner in this project is involved in </w:t>
      </w:r>
      <w:r w:rsidR="006A631C" w:rsidRPr="006A631C">
        <w:rPr>
          <w:rFonts w:ascii="Times New Roman" w:hAnsi="Times New Roman" w:cs="Times New Roman"/>
          <w:color w:val="000000" w:themeColor="text1"/>
          <w:sz w:val="24"/>
          <w:szCs w:val="24"/>
          <w:lang w:val="en-GB"/>
        </w:rPr>
        <w:t>c</w:t>
      </w:r>
      <w:r w:rsidR="001F0121" w:rsidRPr="006A631C">
        <w:rPr>
          <w:rFonts w:ascii="Times New Roman" w:hAnsi="Times New Roman" w:cs="Times New Roman"/>
          <w:color w:val="000000" w:themeColor="text1"/>
          <w:sz w:val="24"/>
          <w:szCs w:val="24"/>
          <w:lang w:val="en-GB"/>
        </w:rPr>
        <w:t>onstruction, rehabilitation and widening of border crossing point and road infrastructure leading to the border crossing point</w:t>
      </w:r>
      <w:r w:rsidR="00A86070" w:rsidRPr="006A631C">
        <w:rPr>
          <w:rFonts w:ascii="Times New Roman" w:hAnsi="Times New Roman" w:cs="Times New Roman"/>
          <w:color w:val="000000" w:themeColor="text1"/>
          <w:sz w:val="24"/>
          <w:szCs w:val="24"/>
          <w:lang w:val="en-GB"/>
        </w:rPr>
        <w:t xml:space="preserve"> Romania-</w:t>
      </w:r>
      <w:r w:rsidR="00796F9F" w:rsidRPr="006A631C">
        <w:rPr>
          <w:rFonts w:ascii="Times New Roman" w:hAnsi="Times New Roman" w:cs="Times New Roman"/>
          <w:color w:val="000000" w:themeColor="text1"/>
          <w:sz w:val="24"/>
          <w:szCs w:val="24"/>
          <w:lang w:val="en-GB"/>
        </w:rPr>
        <w:t>Serbia.</w:t>
      </w:r>
      <w:r w:rsidR="00A86070" w:rsidRPr="006A631C">
        <w:rPr>
          <w:rFonts w:ascii="Times New Roman" w:hAnsi="Times New Roman" w:cs="Times New Roman"/>
          <w:color w:val="000000" w:themeColor="text1"/>
          <w:sz w:val="24"/>
          <w:szCs w:val="24"/>
          <w:lang w:val="en-GB"/>
        </w:rPr>
        <w:t xml:space="preserve"> </w:t>
      </w:r>
      <w:r w:rsidRPr="006A631C">
        <w:rPr>
          <w:rFonts w:ascii="Times New Roman" w:hAnsi="Times New Roman" w:cs="Times New Roman"/>
          <w:color w:val="000000" w:themeColor="text1"/>
          <w:sz w:val="24"/>
          <w:szCs w:val="24"/>
          <w:lang w:val="en-GB"/>
        </w:rPr>
        <w:t>For creati</w:t>
      </w:r>
      <w:r w:rsidR="00A86070" w:rsidRPr="006A631C">
        <w:rPr>
          <w:rFonts w:ascii="Times New Roman" w:hAnsi="Times New Roman" w:cs="Times New Roman"/>
          <w:color w:val="000000" w:themeColor="text1"/>
          <w:sz w:val="24"/>
          <w:szCs w:val="24"/>
          <w:lang w:val="en-GB"/>
        </w:rPr>
        <w:t>ng</w:t>
      </w:r>
      <w:r w:rsidRPr="006A631C">
        <w:rPr>
          <w:rFonts w:ascii="Times New Roman" w:hAnsi="Times New Roman" w:cs="Times New Roman"/>
          <w:color w:val="000000" w:themeColor="text1"/>
          <w:sz w:val="24"/>
          <w:szCs w:val="24"/>
          <w:lang w:val="en-GB"/>
        </w:rPr>
        <w:t xml:space="preserve"> and implementing of such a challenging</w:t>
      </w:r>
      <w:r w:rsidR="00A86070" w:rsidRPr="006A631C">
        <w:rPr>
          <w:rFonts w:ascii="Times New Roman" w:hAnsi="Times New Roman" w:cs="Times New Roman"/>
          <w:color w:val="000000" w:themeColor="text1"/>
          <w:sz w:val="24"/>
          <w:szCs w:val="24"/>
          <w:lang w:val="en-GB"/>
        </w:rPr>
        <w:t xml:space="preserve"> project, the Municipality of Ji</w:t>
      </w:r>
      <w:r w:rsidRPr="006A631C">
        <w:rPr>
          <w:rFonts w:ascii="Times New Roman" w:hAnsi="Times New Roman" w:cs="Times New Roman"/>
          <w:color w:val="000000" w:themeColor="text1"/>
          <w:sz w:val="24"/>
          <w:szCs w:val="24"/>
          <w:lang w:val="en-GB"/>
        </w:rPr>
        <w:t xml:space="preserve">mbolia </w:t>
      </w:r>
      <w:r w:rsidR="001D14B8" w:rsidRPr="006A631C">
        <w:rPr>
          <w:rFonts w:ascii="Times New Roman" w:hAnsi="Times New Roman" w:cs="Times New Roman"/>
          <w:color w:val="000000" w:themeColor="text1"/>
          <w:sz w:val="24"/>
          <w:szCs w:val="24"/>
          <w:lang w:val="en-GB"/>
        </w:rPr>
        <w:t xml:space="preserve">calls </w:t>
      </w:r>
      <w:r w:rsidRPr="006A631C">
        <w:rPr>
          <w:rFonts w:ascii="Times New Roman" w:hAnsi="Times New Roman" w:cs="Times New Roman"/>
          <w:color w:val="000000" w:themeColor="text1"/>
          <w:sz w:val="24"/>
          <w:szCs w:val="24"/>
          <w:lang w:val="en-GB"/>
        </w:rPr>
        <w:t>for</w:t>
      </w:r>
      <w:r w:rsidR="009945BD" w:rsidRPr="006A631C">
        <w:rPr>
          <w:rFonts w:ascii="Times New Roman" w:hAnsi="Times New Roman" w:cs="Times New Roman"/>
          <w:color w:val="000000" w:themeColor="text1"/>
          <w:sz w:val="24"/>
          <w:szCs w:val="24"/>
          <w:lang w:val="en-GB"/>
        </w:rPr>
        <w:t xml:space="preserve"> </w:t>
      </w:r>
      <w:r w:rsidR="001D14B8" w:rsidRPr="006A631C">
        <w:rPr>
          <w:rFonts w:ascii="Times New Roman" w:hAnsi="Times New Roman" w:cs="Times New Roman"/>
          <w:color w:val="000000" w:themeColor="text1"/>
          <w:sz w:val="24"/>
          <w:szCs w:val="24"/>
          <w:lang w:val="en-GB"/>
        </w:rPr>
        <w:t xml:space="preserve">assistance in </w:t>
      </w:r>
      <w:r w:rsidRPr="006A631C">
        <w:rPr>
          <w:rFonts w:ascii="Times New Roman" w:hAnsi="Times New Roman" w:cs="Times New Roman"/>
          <w:color w:val="000000" w:themeColor="text1"/>
          <w:sz w:val="24"/>
          <w:szCs w:val="24"/>
          <w:lang w:val="en-GB"/>
        </w:rPr>
        <w:t xml:space="preserve">consultancy </w:t>
      </w:r>
      <w:r w:rsidR="001D14B8" w:rsidRPr="006A631C">
        <w:rPr>
          <w:rFonts w:ascii="Times New Roman" w:hAnsi="Times New Roman" w:cs="Times New Roman"/>
          <w:color w:val="000000" w:themeColor="text1"/>
          <w:sz w:val="24"/>
          <w:szCs w:val="24"/>
          <w:lang w:val="en-GB"/>
        </w:rPr>
        <w:t>related to</w:t>
      </w:r>
      <w:r w:rsidRPr="006A631C">
        <w:rPr>
          <w:rFonts w:ascii="Times New Roman" w:hAnsi="Times New Roman" w:cs="Times New Roman"/>
          <w:color w:val="000000" w:themeColor="text1"/>
          <w:sz w:val="24"/>
          <w:szCs w:val="24"/>
          <w:lang w:val="en-GB"/>
        </w:rPr>
        <w:t xml:space="preserve"> </w:t>
      </w:r>
      <w:r w:rsidR="009945BD" w:rsidRPr="006A631C">
        <w:rPr>
          <w:rFonts w:ascii="Times New Roman" w:hAnsi="Times New Roman" w:cs="Times New Roman"/>
          <w:color w:val="000000" w:themeColor="text1"/>
          <w:sz w:val="24"/>
          <w:szCs w:val="24"/>
          <w:lang w:val="en-GB"/>
        </w:rPr>
        <w:t xml:space="preserve">preparation of tender </w:t>
      </w:r>
      <w:r w:rsidRPr="006A631C">
        <w:rPr>
          <w:rFonts w:ascii="Times New Roman" w:hAnsi="Times New Roman" w:cs="Times New Roman"/>
          <w:color w:val="000000" w:themeColor="text1"/>
          <w:sz w:val="24"/>
          <w:szCs w:val="24"/>
          <w:lang w:val="en-GB"/>
        </w:rPr>
        <w:t xml:space="preserve">procurement </w:t>
      </w:r>
      <w:r w:rsidR="009945BD" w:rsidRPr="006A631C">
        <w:rPr>
          <w:rFonts w:ascii="Times New Roman" w:hAnsi="Times New Roman" w:cs="Times New Roman"/>
          <w:color w:val="000000" w:themeColor="text1"/>
          <w:sz w:val="24"/>
          <w:szCs w:val="24"/>
          <w:lang w:val="en-GB"/>
        </w:rPr>
        <w:t xml:space="preserve">documents </w:t>
      </w:r>
      <w:r w:rsidRPr="006A631C">
        <w:rPr>
          <w:rFonts w:ascii="Times New Roman" w:hAnsi="Times New Roman" w:cs="Times New Roman"/>
          <w:color w:val="000000" w:themeColor="text1"/>
          <w:sz w:val="24"/>
          <w:szCs w:val="24"/>
          <w:lang w:val="en-GB"/>
        </w:rPr>
        <w:t>and financial management of</w:t>
      </w:r>
      <w:r w:rsidR="001B40AC" w:rsidRPr="006A631C">
        <w:rPr>
          <w:rFonts w:ascii="Times New Roman" w:hAnsi="Times New Roman" w:cs="Times New Roman"/>
          <w:color w:val="000000" w:themeColor="text1"/>
          <w:sz w:val="24"/>
          <w:szCs w:val="24"/>
          <w:lang w:val="en-GB"/>
        </w:rPr>
        <w:t xml:space="preserve"> order</w:t>
      </w:r>
      <w:r w:rsidR="00BC26DA" w:rsidRPr="006A631C">
        <w:rPr>
          <w:rFonts w:ascii="Times New Roman" w:hAnsi="Times New Roman" w:cs="Times New Roman"/>
          <w:color w:val="000000" w:themeColor="text1"/>
          <w:sz w:val="24"/>
          <w:szCs w:val="24"/>
          <w:lang w:val="en-GB"/>
        </w:rPr>
        <w:t>s</w:t>
      </w:r>
      <w:r w:rsidR="001B40AC" w:rsidRPr="006A631C">
        <w:rPr>
          <w:rFonts w:ascii="Times New Roman" w:hAnsi="Times New Roman" w:cs="Times New Roman"/>
          <w:color w:val="000000" w:themeColor="text1"/>
          <w:sz w:val="24"/>
          <w:szCs w:val="24"/>
          <w:lang w:val="en-GB"/>
        </w:rPr>
        <w:t xml:space="preserve"> below tender procedures</w:t>
      </w:r>
      <w:r w:rsidR="009945BD" w:rsidRPr="006A631C">
        <w:rPr>
          <w:rFonts w:ascii="Times New Roman" w:hAnsi="Times New Roman" w:cs="Times New Roman"/>
          <w:color w:val="000000" w:themeColor="text1"/>
          <w:sz w:val="24"/>
          <w:szCs w:val="24"/>
          <w:lang w:val="en-GB"/>
        </w:rPr>
        <w:t>.</w:t>
      </w:r>
    </w:p>
    <w:p w:rsidR="00540B25" w:rsidRDefault="00540B25" w:rsidP="001D14B8">
      <w:pPr>
        <w:spacing w:after="0"/>
        <w:jc w:val="both"/>
        <w:rPr>
          <w:rFonts w:ascii="Times New Roman" w:hAnsi="Times New Roman" w:cs="Times New Roman"/>
          <w:iCs/>
          <w:sz w:val="24"/>
          <w:szCs w:val="24"/>
          <w:lang w:val="en-GB"/>
        </w:rPr>
      </w:pPr>
      <w:r w:rsidRPr="00540B25">
        <w:rPr>
          <w:rFonts w:ascii="Times New Roman" w:hAnsi="Times New Roman" w:cs="Times New Roman"/>
          <w:iCs/>
          <w:sz w:val="24"/>
          <w:szCs w:val="24"/>
          <w:lang w:val="en-GB"/>
        </w:rPr>
        <w:t xml:space="preserve">All </w:t>
      </w:r>
      <w:r w:rsidR="001D14B8">
        <w:rPr>
          <w:rFonts w:ascii="Times New Roman" w:hAnsi="Times New Roman" w:cs="Times New Roman"/>
          <w:iCs/>
          <w:sz w:val="24"/>
          <w:szCs w:val="24"/>
          <w:lang w:val="en-GB"/>
        </w:rPr>
        <w:t xml:space="preserve">procurement </w:t>
      </w:r>
      <w:r w:rsidRPr="00540B25">
        <w:rPr>
          <w:rFonts w:ascii="Times New Roman" w:hAnsi="Times New Roman" w:cs="Times New Roman"/>
          <w:iCs/>
          <w:sz w:val="24"/>
          <w:szCs w:val="24"/>
          <w:lang w:val="en-GB"/>
        </w:rPr>
        <w:t xml:space="preserve">dossiers must be prepared in accordance with the </w:t>
      </w:r>
      <w:r w:rsidRPr="001D14B8">
        <w:rPr>
          <w:rFonts w:ascii="Times New Roman" w:hAnsi="Times New Roman" w:cs="Times New Roman"/>
          <w:b/>
          <w:iCs/>
          <w:sz w:val="24"/>
          <w:szCs w:val="24"/>
          <w:lang w:val="en-GB"/>
        </w:rPr>
        <w:t>PRAG 2015</w:t>
      </w:r>
      <w:r w:rsidR="001D14B8">
        <w:rPr>
          <w:rFonts w:ascii="Times New Roman" w:hAnsi="Times New Roman" w:cs="Times New Roman"/>
          <w:iCs/>
          <w:sz w:val="24"/>
          <w:szCs w:val="24"/>
          <w:lang w:val="en-GB"/>
        </w:rPr>
        <w:t xml:space="preserve"> (</w:t>
      </w:r>
      <w:r w:rsidR="001D14B8" w:rsidRPr="001D14B8">
        <w:rPr>
          <w:rFonts w:ascii="Times New Roman" w:hAnsi="Times New Roman" w:cs="Times New Roman"/>
          <w:iCs/>
          <w:sz w:val="24"/>
          <w:szCs w:val="24"/>
          <w:lang w:val="en-GB"/>
        </w:rPr>
        <w:t>Procurement And Grants for</w:t>
      </w:r>
      <w:r w:rsidR="001D14B8">
        <w:rPr>
          <w:rFonts w:ascii="Times New Roman" w:hAnsi="Times New Roman" w:cs="Times New Roman"/>
          <w:iCs/>
          <w:sz w:val="24"/>
          <w:szCs w:val="24"/>
          <w:lang w:val="en-GB"/>
        </w:rPr>
        <w:t xml:space="preserve"> </w:t>
      </w:r>
      <w:r w:rsidR="001D14B8" w:rsidRPr="001D14B8">
        <w:rPr>
          <w:rFonts w:ascii="Times New Roman" w:hAnsi="Times New Roman" w:cs="Times New Roman"/>
          <w:iCs/>
          <w:sz w:val="24"/>
          <w:szCs w:val="24"/>
          <w:lang w:val="en-GB"/>
        </w:rPr>
        <w:t xml:space="preserve">European Union external actions </w:t>
      </w:r>
      <w:r w:rsidR="001D14B8">
        <w:rPr>
          <w:rFonts w:ascii="Times New Roman" w:hAnsi="Times New Roman" w:cs="Times New Roman"/>
          <w:iCs/>
          <w:sz w:val="24"/>
          <w:szCs w:val="24"/>
          <w:lang w:val="en-GB"/>
        </w:rPr>
        <w:t>–</w:t>
      </w:r>
      <w:r w:rsidR="001D14B8" w:rsidRPr="001D14B8">
        <w:rPr>
          <w:rFonts w:ascii="Times New Roman" w:hAnsi="Times New Roman" w:cs="Times New Roman"/>
          <w:iCs/>
          <w:sz w:val="24"/>
          <w:szCs w:val="24"/>
          <w:lang w:val="en-GB"/>
        </w:rPr>
        <w:t xml:space="preserve"> A</w:t>
      </w:r>
      <w:r w:rsidR="001D14B8">
        <w:rPr>
          <w:rFonts w:ascii="Times New Roman" w:hAnsi="Times New Roman" w:cs="Times New Roman"/>
          <w:iCs/>
          <w:sz w:val="24"/>
          <w:szCs w:val="24"/>
          <w:lang w:val="en-GB"/>
        </w:rPr>
        <w:t xml:space="preserve"> </w:t>
      </w:r>
      <w:r w:rsidR="001D14B8" w:rsidRPr="001D14B8">
        <w:rPr>
          <w:rFonts w:ascii="Times New Roman" w:hAnsi="Times New Roman" w:cs="Times New Roman"/>
          <w:iCs/>
          <w:sz w:val="24"/>
          <w:szCs w:val="24"/>
          <w:lang w:val="en-GB"/>
        </w:rPr>
        <w:t>Practical Guide</w:t>
      </w:r>
      <w:r w:rsidR="001D14B8">
        <w:rPr>
          <w:rFonts w:ascii="Times New Roman" w:hAnsi="Times New Roman" w:cs="Times New Roman"/>
          <w:iCs/>
          <w:sz w:val="24"/>
          <w:szCs w:val="24"/>
          <w:lang w:val="en-GB"/>
        </w:rPr>
        <w:t>, version 2015)</w:t>
      </w:r>
      <w:r w:rsidRPr="00540B25">
        <w:rPr>
          <w:rFonts w:ascii="Times New Roman" w:hAnsi="Times New Roman" w:cs="Times New Roman"/>
          <w:iCs/>
          <w:sz w:val="24"/>
          <w:szCs w:val="24"/>
          <w:lang w:val="en-GB"/>
        </w:rPr>
        <w:t xml:space="preserve"> and Programme rules stipulated by INTERREG-IPA CBC Romania-Serbia Programme (see </w:t>
      </w:r>
      <w:hyperlink r:id="rId8" w:history="1">
        <w:r w:rsidR="001D14B8" w:rsidRPr="000428F3">
          <w:rPr>
            <w:rStyle w:val="Hyperlink"/>
            <w:rFonts w:ascii="Times New Roman" w:hAnsi="Times New Roman" w:cs="Times New Roman"/>
            <w:sz w:val="24"/>
            <w:szCs w:val="24"/>
            <w:lang w:val="en-GB"/>
          </w:rPr>
          <w:t>http://www.romania-serbia.net</w:t>
        </w:r>
      </w:hyperlink>
      <w:r w:rsidR="001D14B8">
        <w:rPr>
          <w:rFonts w:ascii="Times New Roman" w:hAnsi="Times New Roman" w:cs="Times New Roman"/>
          <w:iCs/>
          <w:sz w:val="24"/>
          <w:szCs w:val="24"/>
          <w:lang w:val="en-GB"/>
        </w:rPr>
        <w:t xml:space="preserve"> </w:t>
      </w:r>
      <w:r w:rsidRPr="00540B25">
        <w:rPr>
          <w:rFonts w:ascii="Times New Roman" w:hAnsi="Times New Roman" w:cs="Times New Roman"/>
          <w:iCs/>
          <w:sz w:val="24"/>
          <w:szCs w:val="24"/>
          <w:lang w:val="en-GB"/>
        </w:rPr>
        <w:t xml:space="preserve">). The Contracting Authority will </w:t>
      </w:r>
      <w:r w:rsidR="001D14B8">
        <w:rPr>
          <w:rFonts w:ascii="Times New Roman" w:hAnsi="Times New Roman" w:cs="Times New Roman"/>
          <w:iCs/>
          <w:sz w:val="24"/>
          <w:szCs w:val="24"/>
          <w:lang w:val="en-GB"/>
        </w:rPr>
        <w:t>provide</w:t>
      </w:r>
      <w:r w:rsidRPr="00540B25">
        <w:rPr>
          <w:rFonts w:ascii="Times New Roman" w:hAnsi="Times New Roman" w:cs="Times New Roman"/>
          <w:iCs/>
          <w:sz w:val="24"/>
          <w:szCs w:val="24"/>
          <w:lang w:val="en-GB"/>
        </w:rPr>
        <w:t xml:space="preserve"> the necessary </w:t>
      </w:r>
      <w:r w:rsidR="001D14B8" w:rsidRPr="00540B25">
        <w:rPr>
          <w:rFonts w:ascii="Times New Roman" w:hAnsi="Times New Roman" w:cs="Times New Roman"/>
          <w:iCs/>
          <w:sz w:val="24"/>
          <w:szCs w:val="24"/>
          <w:lang w:val="en-GB"/>
        </w:rPr>
        <w:t>information</w:t>
      </w:r>
      <w:r w:rsidR="001D14B8">
        <w:rPr>
          <w:rFonts w:ascii="Times New Roman" w:hAnsi="Times New Roman" w:cs="Times New Roman"/>
          <w:iCs/>
          <w:sz w:val="24"/>
          <w:szCs w:val="24"/>
          <w:lang w:val="en-GB"/>
        </w:rPr>
        <w:t>/documents</w:t>
      </w:r>
      <w:r w:rsidRPr="00540B25">
        <w:rPr>
          <w:rFonts w:ascii="Times New Roman" w:hAnsi="Times New Roman" w:cs="Times New Roman"/>
          <w:iCs/>
          <w:sz w:val="24"/>
          <w:szCs w:val="24"/>
          <w:lang w:val="en-GB"/>
        </w:rPr>
        <w:t xml:space="preserve"> related to the preparation of the Technical specification/Terms of references.</w:t>
      </w:r>
      <w:r w:rsidR="00113EBA">
        <w:rPr>
          <w:rFonts w:ascii="Times New Roman" w:hAnsi="Times New Roman" w:cs="Times New Roman"/>
          <w:iCs/>
          <w:sz w:val="24"/>
          <w:szCs w:val="24"/>
          <w:lang w:val="en-GB"/>
        </w:rPr>
        <w:t xml:space="preserve"> The final output/result of the consultant will be to provide an electronic version of the requested purchasing documents, prepared according to the submitted technical and financial report (the for</w:t>
      </w:r>
      <w:r w:rsidR="00A417B5">
        <w:rPr>
          <w:rFonts w:ascii="Times New Roman" w:hAnsi="Times New Roman" w:cs="Times New Roman"/>
          <w:iCs/>
          <w:sz w:val="24"/>
          <w:szCs w:val="24"/>
          <w:lang w:val="en-GB"/>
        </w:rPr>
        <w:t>mat will be communicated by CA).</w:t>
      </w:r>
    </w:p>
    <w:p w:rsidR="00A417B5" w:rsidRDefault="00A417B5" w:rsidP="001D14B8">
      <w:pPr>
        <w:spacing w:after="0"/>
        <w:jc w:val="both"/>
        <w:rPr>
          <w:rFonts w:ascii="Times New Roman" w:hAnsi="Times New Roman" w:cs="Times New Roman"/>
          <w:iCs/>
          <w:sz w:val="24"/>
          <w:szCs w:val="24"/>
          <w:lang w:val="en-GB"/>
        </w:rPr>
      </w:pPr>
      <w:r w:rsidRPr="00A417B5">
        <w:rPr>
          <w:rFonts w:ascii="Times New Roman" w:hAnsi="Times New Roman" w:cs="Times New Roman"/>
          <w:iCs/>
          <w:sz w:val="24"/>
          <w:szCs w:val="24"/>
          <w:lang w:val="en-GB"/>
        </w:rPr>
        <w:t xml:space="preserve">The aim of this </w:t>
      </w:r>
      <w:r w:rsidR="00134762">
        <w:rPr>
          <w:rFonts w:ascii="Times New Roman" w:hAnsi="Times New Roman" w:cs="Times New Roman"/>
          <w:iCs/>
          <w:sz w:val="24"/>
          <w:szCs w:val="24"/>
          <w:lang w:val="en-GB"/>
        </w:rPr>
        <w:t xml:space="preserve">financial management </w:t>
      </w:r>
      <w:r w:rsidRPr="00A417B5">
        <w:rPr>
          <w:rFonts w:ascii="Times New Roman" w:hAnsi="Times New Roman" w:cs="Times New Roman"/>
          <w:iCs/>
          <w:sz w:val="24"/>
          <w:szCs w:val="24"/>
          <w:lang w:val="en-GB"/>
        </w:rPr>
        <w:t xml:space="preserve">activity is to provide financial advices for </w:t>
      </w:r>
      <w:r w:rsidR="001B40AC" w:rsidRPr="00A417B5">
        <w:rPr>
          <w:rFonts w:ascii="Times New Roman" w:hAnsi="Times New Roman" w:cs="Times New Roman"/>
          <w:iCs/>
          <w:sz w:val="24"/>
          <w:szCs w:val="24"/>
          <w:lang w:val="en-GB"/>
        </w:rPr>
        <w:t xml:space="preserve">budget </w:t>
      </w:r>
      <w:r w:rsidRPr="00A417B5">
        <w:rPr>
          <w:rFonts w:ascii="Times New Roman" w:hAnsi="Times New Roman" w:cs="Times New Roman"/>
          <w:iCs/>
          <w:sz w:val="24"/>
          <w:szCs w:val="24"/>
          <w:lang w:val="en-GB"/>
        </w:rPr>
        <w:t xml:space="preserve">management of the </w:t>
      </w:r>
      <w:r w:rsidR="001B40AC">
        <w:rPr>
          <w:rFonts w:ascii="Times New Roman" w:hAnsi="Times New Roman" w:cs="Times New Roman"/>
          <w:iCs/>
          <w:sz w:val="24"/>
          <w:szCs w:val="24"/>
          <w:lang w:val="en-GB"/>
        </w:rPr>
        <w:t>services and supplies orders below 2500 Euro</w:t>
      </w:r>
      <w:r w:rsidRPr="00A417B5">
        <w:rPr>
          <w:rFonts w:ascii="Times New Roman" w:hAnsi="Times New Roman" w:cs="Times New Roman"/>
          <w:iCs/>
          <w:sz w:val="24"/>
          <w:szCs w:val="24"/>
          <w:lang w:val="en-GB"/>
        </w:rPr>
        <w:t xml:space="preserve"> according to contracting plan, application, partner’s budget, work packages and type of costs (direct/indirect).</w:t>
      </w:r>
    </w:p>
    <w:p w:rsidR="003B3E26" w:rsidRPr="00594F3D" w:rsidRDefault="001B40AC" w:rsidP="00594F3D">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The tasks for initiate and send the prepared tender dossiers for publication to </w:t>
      </w:r>
      <w:hyperlink r:id="rId9" w:history="1">
        <w:r w:rsidRPr="004F2BE2">
          <w:rPr>
            <w:rStyle w:val="Hyperlink"/>
            <w:rFonts w:ascii="Times New Roman" w:hAnsi="Times New Roman" w:cs="Times New Roman"/>
            <w:iCs/>
            <w:sz w:val="24"/>
            <w:szCs w:val="24"/>
            <w:lang w:val="en-GB"/>
          </w:rPr>
          <w:t>www.romania-serbia.net</w:t>
        </w:r>
      </w:hyperlink>
      <w:r>
        <w:rPr>
          <w:rFonts w:ascii="Times New Roman" w:hAnsi="Times New Roman" w:cs="Times New Roman"/>
          <w:iCs/>
          <w:sz w:val="24"/>
          <w:szCs w:val="24"/>
          <w:lang w:val="en-GB"/>
        </w:rPr>
        <w:t xml:space="preserve"> is the responsibility of the Contracting Authority in these dossiers. Also, uploading and briefing the technical and financial reports sent for verification is the responsibility of CA.</w:t>
      </w:r>
    </w:p>
    <w:p w:rsidR="001B40AC" w:rsidRPr="00E53649" w:rsidRDefault="001B40AC"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8E0DBC" w:rsidRDefault="00056F91" w:rsidP="00855FE4">
      <w:pPr>
        <w:spacing w:after="0"/>
        <w:jc w:val="both"/>
        <w:rPr>
          <w:rFonts w:ascii="Times New Roman" w:hAnsi="Times New Roman" w:cs="Times New Roman"/>
          <w:b/>
          <w:sz w:val="24"/>
          <w:szCs w:val="24"/>
          <w:u w:val="single"/>
          <w:lang w:val="en-GB"/>
        </w:rPr>
      </w:pPr>
      <w:r w:rsidRPr="008E0DBC">
        <w:rPr>
          <w:rFonts w:ascii="Times New Roman" w:hAnsi="Times New Roman" w:cs="Times New Roman"/>
          <w:b/>
          <w:sz w:val="24"/>
          <w:szCs w:val="24"/>
          <w:u w:val="single"/>
          <w:lang w:val="en-GB"/>
        </w:rPr>
        <w:t>Required inputs</w:t>
      </w:r>
    </w:p>
    <w:p w:rsidR="001D14B8" w:rsidRPr="001D14B8" w:rsidRDefault="00B041FE" w:rsidP="001D14B8">
      <w:pPr>
        <w:spacing w:after="0"/>
        <w:jc w:val="both"/>
        <w:rPr>
          <w:rFonts w:ascii="Times New Roman" w:hAnsi="Times New Roman" w:cs="Times New Roman"/>
          <w:iCs/>
          <w:sz w:val="24"/>
          <w:szCs w:val="24"/>
          <w:lang w:val="en-GB"/>
        </w:rPr>
      </w:pPr>
      <w:r w:rsidRPr="00B041FE">
        <w:rPr>
          <w:rFonts w:ascii="Times New Roman" w:hAnsi="Times New Roman" w:cs="Times New Roman"/>
          <w:b/>
          <w:iCs/>
          <w:sz w:val="24"/>
          <w:szCs w:val="24"/>
          <w:lang w:val="en-GB"/>
        </w:rPr>
        <w:t>Part 1.</w:t>
      </w:r>
      <w:r>
        <w:rPr>
          <w:rFonts w:ascii="Times New Roman" w:hAnsi="Times New Roman" w:cs="Times New Roman"/>
          <w:iCs/>
          <w:sz w:val="24"/>
          <w:szCs w:val="24"/>
          <w:lang w:val="en-GB"/>
        </w:rPr>
        <w:t xml:space="preserve"> </w:t>
      </w:r>
      <w:r w:rsidR="00A86070" w:rsidRPr="001D14B8">
        <w:rPr>
          <w:rFonts w:ascii="Times New Roman" w:hAnsi="Times New Roman" w:cs="Times New Roman"/>
          <w:iCs/>
          <w:sz w:val="24"/>
          <w:szCs w:val="24"/>
          <w:lang w:val="en-GB"/>
        </w:rPr>
        <w:t xml:space="preserve">Prepare a number of </w:t>
      </w:r>
      <w:r w:rsidR="00393E77">
        <w:rPr>
          <w:rFonts w:ascii="Times New Roman" w:hAnsi="Times New Roman" w:cs="Times New Roman"/>
          <w:b/>
          <w:iCs/>
          <w:sz w:val="24"/>
          <w:szCs w:val="24"/>
          <w:lang w:val="en-GB"/>
        </w:rPr>
        <w:t>6</w:t>
      </w:r>
      <w:r w:rsidR="00BC26DA">
        <w:rPr>
          <w:rFonts w:ascii="Times New Roman" w:hAnsi="Times New Roman" w:cs="Times New Roman"/>
          <w:b/>
          <w:iCs/>
          <w:sz w:val="24"/>
          <w:szCs w:val="24"/>
          <w:lang w:val="en-GB"/>
        </w:rPr>
        <w:t xml:space="preserve"> </w:t>
      </w:r>
      <w:r w:rsidR="00A86070" w:rsidRPr="001B40AC">
        <w:rPr>
          <w:rFonts w:ascii="Times New Roman" w:hAnsi="Times New Roman" w:cs="Times New Roman"/>
          <w:b/>
          <w:iCs/>
          <w:sz w:val="24"/>
          <w:szCs w:val="24"/>
          <w:lang w:val="en-GB"/>
        </w:rPr>
        <w:t>procurement dossiers</w:t>
      </w:r>
      <w:r w:rsidR="00A86070" w:rsidRPr="001D14B8">
        <w:rPr>
          <w:rFonts w:ascii="Times New Roman" w:hAnsi="Times New Roman" w:cs="Times New Roman"/>
          <w:iCs/>
          <w:sz w:val="24"/>
          <w:szCs w:val="24"/>
          <w:lang w:val="en-GB"/>
        </w:rPr>
        <w:t xml:space="preserve"> according with specific procurement rules set out by the </w:t>
      </w:r>
      <w:r w:rsidR="001D14B8" w:rsidRPr="001D14B8">
        <w:rPr>
          <w:rFonts w:ascii="Times New Roman" w:hAnsi="Times New Roman" w:cs="Times New Roman"/>
          <w:iCs/>
          <w:sz w:val="24"/>
          <w:szCs w:val="24"/>
          <w:lang w:val="en-GB"/>
        </w:rPr>
        <w:t xml:space="preserve">Interreg IPA CBC </w:t>
      </w:r>
      <w:r w:rsidR="00A86070" w:rsidRPr="001D14B8">
        <w:rPr>
          <w:rFonts w:ascii="Times New Roman" w:hAnsi="Times New Roman" w:cs="Times New Roman"/>
          <w:iCs/>
          <w:sz w:val="24"/>
          <w:szCs w:val="24"/>
          <w:lang w:val="en-GB"/>
        </w:rPr>
        <w:t xml:space="preserve">Romania-Serbia </w:t>
      </w:r>
      <w:r w:rsidR="001D14B8" w:rsidRPr="001D14B8">
        <w:rPr>
          <w:rFonts w:ascii="Times New Roman" w:hAnsi="Times New Roman" w:cs="Times New Roman"/>
          <w:iCs/>
          <w:sz w:val="24"/>
          <w:szCs w:val="24"/>
          <w:lang w:val="en-GB"/>
        </w:rPr>
        <w:t>Programme</w:t>
      </w:r>
      <w:r w:rsidR="00A86070" w:rsidRPr="001D14B8">
        <w:rPr>
          <w:rFonts w:ascii="Times New Roman" w:hAnsi="Times New Roman" w:cs="Times New Roman"/>
          <w:iCs/>
          <w:sz w:val="24"/>
          <w:szCs w:val="24"/>
          <w:lang w:val="en-GB"/>
        </w:rPr>
        <w:t xml:space="preserve"> divided in </w:t>
      </w:r>
      <w:r w:rsidR="00393E77">
        <w:rPr>
          <w:rFonts w:ascii="Times New Roman" w:hAnsi="Times New Roman" w:cs="Times New Roman"/>
          <w:iCs/>
          <w:sz w:val="24"/>
          <w:szCs w:val="24"/>
          <w:lang w:val="en-GB"/>
        </w:rPr>
        <w:t>5</w:t>
      </w:r>
      <w:r w:rsidR="00A86070" w:rsidRPr="001D14B8">
        <w:rPr>
          <w:rFonts w:ascii="Times New Roman" w:hAnsi="Times New Roman" w:cs="Times New Roman"/>
          <w:iCs/>
          <w:sz w:val="24"/>
          <w:szCs w:val="24"/>
          <w:lang w:val="en-GB"/>
        </w:rPr>
        <w:t xml:space="preserve"> single tender procedures for goods and supplies</w:t>
      </w:r>
      <w:r w:rsidR="003B3E26">
        <w:rPr>
          <w:rFonts w:ascii="Times New Roman" w:hAnsi="Times New Roman" w:cs="Times New Roman"/>
          <w:iCs/>
          <w:sz w:val="24"/>
          <w:szCs w:val="24"/>
          <w:lang w:val="en-GB"/>
        </w:rPr>
        <w:t xml:space="preserve"> and</w:t>
      </w:r>
      <w:r w:rsidR="00A86070" w:rsidRPr="001D14B8">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 xml:space="preserve">1 </w:t>
      </w:r>
      <w:r w:rsidR="00393E77">
        <w:rPr>
          <w:rFonts w:ascii="Times New Roman" w:hAnsi="Times New Roman" w:cs="Times New Roman"/>
          <w:iCs/>
          <w:sz w:val="24"/>
          <w:szCs w:val="24"/>
          <w:lang w:val="en-GB"/>
        </w:rPr>
        <w:t xml:space="preserve">Local </w:t>
      </w:r>
      <w:r w:rsidR="00A86070" w:rsidRPr="001D14B8">
        <w:rPr>
          <w:rFonts w:ascii="Times New Roman" w:hAnsi="Times New Roman" w:cs="Times New Roman"/>
          <w:iCs/>
          <w:sz w:val="24"/>
          <w:szCs w:val="24"/>
          <w:lang w:val="en-GB"/>
        </w:rPr>
        <w:t xml:space="preserve">tender procedure for </w:t>
      </w:r>
      <w:r>
        <w:rPr>
          <w:rFonts w:ascii="Times New Roman" w:hAnsi="Times New Roman" w:cs="Times New Roman"/>
          <w:iCs/>
          <w:sz w:val="24"/>
          <w:szCs w:val="24"/>
          <w:lang w:val="en-GB"/>
        </w:rPr>
        <w:t xml:space="preserve">works </w:t>
      </w:r>
      <w:r w:rsidR="00A86070" w:rsidRPr="001D14B8">
        <w:rPr>
          <w:rFonts w:ascii="Times New Roman" w:hAnsi="Times New Roman" w:cs="Times New Roman"/>
          <w:iCs/>
          <w:sz w:val="24"/>
          <w:szCs w:val="24"/>
          <w:lang w:val="en-GB"/>
        </w:rPr>
        <w:t>as described in the below table:</w:t>
      </w:r>
    </w:p>
    <w:p w:rsidR="00006FC3" w:rsidRDefault="00006FC3" w:rsidP="00A86070">
      <w:pPr>
        <w:spacing w:after="0"/>
        <w:ind w:left="1202"/>
        <w:rPr>
          <w:rFonts w:ascii="Times New Roman" w:hAnsi="Times New Roman" w:cs="Times New Roman"/>
          <w:i/>
          <w:iCs/>
          <w:color w:val="FF0000"/>
          <w:sz w:val="24"/>
          <w:szCs w:val="24"/>
          <w:lang w:val="en-GB"/>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301"/>
        <w:gridCol w:w="3330"/>
      </w:tblGrid>
      <w:tr w:rsidR="00A86070" w:rsidRPr="00A86070" w:rsidTr="00594F3D">
        <w:tc>
          <w:tcPr>
            <w:tcW w:w="567" w:type="dxa"/>
            <w:shd w:val="pct10" w:color="auto" w:fill="auto"/>
            <w:vAlign w:val="center"/>
          </w:tcPr>
          <w:p w:rsidR="00A86070" w:rsidRPr="00A86070" w:rsidRDefault="00A86070" w:rsidP="00A86070">
            <w:pPr>
              <w:pStyle w:val="ListParagraph"/>
              <w:spacing w:after="0"/>
              <w:jc w:val="both"/>
              <w:rPr>
                <w:rFonts w:ascii="Times New Roman" w:hAnsi="Times New Roman" w:cs="Times New Roman"/>
                <w:b/>
                <w:bCs/>
                <w:i/>
                <w:iCs/>
                <w:sz w:val="24"/>
                <w:szCs w:val="24"/>
                <w:lang w:val="en-GB"/>
              </w:rPr>
            </w:pPr>
            <w:r w:rsidRPr="00A86070">
              <w:rPr>
                <w:rFonts w:ascii="Times New Roman" w:hAnsi="Times New Roman" w:cs="Times New Roman"/>
                <w:b/>
                <w:bCs/>
                <w:i/>
                <w:iCs/>
                <w:sz w:val="24"/>
                <w:szCs w:val="24"/>
                <w:lang w:val="en-GB"/>
              </w:rPr>
              <w:t>No</w:t>
            </w:r>
          </w:p>
        </w:tc>
        <w:tc>
          <w:tcPr>
            <w:tcW w:w="5301" w:type="dxa"/>
            <w:shd w:val="pct10" w:color="auto" w:fill="auto"/>
            <w:vAlign w:val="center"/>
          </w:tcPr>
          <w:p w:rsidR="00A86070" w:rsidRPr="00A86070" w:rsidRDefault="00A86070" w:rsidP="00997C32">
            <w:pPr>
              <w:pStyle w:val="ListParagraph"/>
              <w:spacing w:after="0"/>
              <w:jc w:val="center"/>
              <w:rPr>
                <w:rFonts w:ascii="Times New Roman" w:hAnsi="Times New Roman" w:cs="Times New Roman"/>
                <w:b/>
                <w:bCs/>
                <w:i/>
                <w:iCs/>
                <w:sz w:val="24"/>
                <w:szCs w:val="24"/>
                <w:lang w:val="en-GB"/>
              </w:rPr>
            </w:pPr>
            <w:r w:rsidRPr="00A86070">
              <w:rPr>
                <w:rFonts w:ascii="Times New Roman" w:hAnsi="Times New Roman" w:cs="Times New Roman"/>
                <w:b/>
                <w:bCs/>
                <w:i/>
                <w:iCs/>
                <w:sz w:val="24"/>
                <w:szCs w:val="24"/>
                <w:lang w:val="en-GB"/>
              </w:rPr>
              <w:t>Procurement</w:t>
            </w:r>
          </w:p>
        </w:tc>
        <w:tc>
          <w:tcPr>
            <w:tcW w:w="3330" w:type="dxa"/>
            <w:shd w:val="pct10" w:color="auto" w:fill="auto"/>
            <w:vAlign w:val="center"/>
          </w:tcPr>
          <w:p w:rsidR="00A86070" w:rsidRPr="00A86070" w:rsidRDefault="00A86070" w:rsidP="00997C32">
            <w:pPr>
              <w:pStyle w:val="ListParagraph"/>
              <w:spacing w:after="0"/>
              <w:jc w:val="center"/>
              <w:rPr>
                <w:rFonts w:ascii="Times New Roman" w:hAnsi="Times New Roman" w:cs="Times New Roman"/>
                <w:b/>
                <w:bCs/>
                <w:i/>
                <w:iCs/>
                <w:sz w:val="24"/>
                <w:szCs w:val="24"/>
                <w:lang w:val="en-GB"/>
              </w:rPr>
            </w:pPr>
            <w:r w:rsidRPr="00A86070">
              <w:rPr>
                <w:rFonts w:ascii="Times New Roman" w:hAnsi="Times New Roman" w:cs="Times New Roman"/>
                <w:b/>
                <w:bCs/>
                <w:i/>
                <w:iCs/>
                <w:sz w:val="24"/>
                <w:szCs w:val="24"/>
                <w:lang w:val="en-GB"/>
              </w:rPr>
              <w:t>Procedure</w:t>
            </w:r>
          </w:p>
        </w:tc>
      </w:tr>
      <w:tr w:rsidR="00B041FE" w:rsidRPr="00A86070" w:rsidTr="00594F3D">
        <w:tc>
          <w:tcPr>
            <w:tcW w:w="567" w:type="dxa"/>
            <w:vAlign w:val="center"/>
          </w:tcPr>
          <w:p w:rsidR="00B041FE" w:rsidRPr="00A86070" w:rsidRDefault="00B041FE" w:rsidP="00B041FE">
            <w:pPr>
              <w:pStyle w:val="ListParagraph"/>
              <w:numPr>
                <w:ilvl w:val="0"/>
                <w:numId w:val="7"/>
              </w:numPr>
              <w:spacing w:after="0"/>
              <w:jc w:val="both"/>
              <w:rPr>
                <w:rFonts w:ascii="Times New Roman" w:hAnsi="Times New Roman" w:cs="Times New Roman"/>
                <w:b/>
                <w:bCs/>
                <w:i/>
                <w:iCs/>
                <w:sz w:val="24"/>
                <w:szCs w:val="24"/>
                <w:lang w:val="en-GB"/>
              </w:rPr>
            </w:pPr>
          </w:p>
        </w:tc>
        <w:tc>
          <w:tcPr>
            <w:tcW w:w="5301" w:type="dxa"/>
            <w:vAlign w:val="center"/>
          </w:tcPr>
          <w:p w:rsidR="00B041FE" w:rsidRPr="00354D4C" w:rsidRDefault="00B041FE" w:rsidP="00354D4C">
            <w:pPr>
              <w:spacing w:after="0"/>
              <w:jc w:val="both"/>
              <w:rPr>
                <w:rFonts w:ascii="Times New Roman" w:hAnsi="Times New Roman" w:cs="Times New Roman"/>
                <w:bCs/>
                <w:iCs/>
                <w:sz w:val="24"/>
                <w:szCs w:val="24"/>
                <w:lang w:val="en-GB"/>
              </w:rPr>
            </w:pPr>
            <w:r w:rsidRPr="00354D4C">
              <w:rPr>
                <w:rFonts w:ascii="Times New Roman" w:hAnsi="Times New Roman" w:cs="Times New Roman"/>
                <w:bCs/>
                <w:iCs/>
                <w:sz w:val="24"/>
                <w:szCs w:val="24"/>
                <w:lang w:val="en-GB"/>
              </w:rPr>
              <w:t xml:space="preserve">Technical documentation for </w:t>
            </w:r>
            <w:r w:rsidR="00393E77" w:rsidRPr="00354D4C">
              <w:rPr>
                <w:rFonts w:ascii="Times New Roman" w:hAnsi="Times New Roman" w:cs="Times New Roman"/>
                <w:bCs/>
                <w:iCs/>
                <w:sz w:val="24"/>
                <w:szCs w:val="24"/>
                <w:lang w:val="en-GB"/>
              </w:rPr>
              <w:t>re</w:t>
            </w:r>
            <w:r w:rsidRPr="00354D4C">
              <w:rPr>
                <w:rFonts w:ascii="Times New Roman" w:hAnsi="Times New Roman" w:cs="Times New Roman"/>
                <w:bCs/>
                <w:iCs/>
                <w:sz w:val="24"/>
                <w:szCs w:val="24"/>
                <w:lang w:val="en-GB"/>
              </w:rPr>
              <w:t xml:space="preserve">construction of </w:t>
            </w:r>
            <w:r w:rsidR="00393E77" w:rsidRPr="00354D4C">
              <w:rPr>
                <w:rFonts w:ascii="Times New Roman" w:hAnsi="Times New Roman" w:cs="Times New Roman"/>
                <w:bCs/>
                <w:iCs/>
                <w:sz w:val="24"/>
                <w:szCs w:val="24"/>
                <w:lang w:val="en-GB"/>
              </w:rPr>
              <w:t>local and access roads in Romania</w:t>
            </w:r>
          </w:p>
        </w:tc>
        <w:tc>
          <w:tcPr>
            <w:tcW w:w="3330" w:type="dxa"/>
            <w:vAlign w:val="center"/>
          </w:tcPr>
          <w:p w:rsidR="00B041FE" w:rsidRPr="00B041FE" w:rsidRDefault="00B041FE" w:rsidP="00B041FE">
            <w:pPr>
              <w:pStyle w:val="ListParagraph"/>
              <w:spacing w:after="0"/>
              <w:jc w:val="both"/>
              <w:rPr>
                <w:rFonts w:ascii="Times New Roman" w:hAnsi="Times New Roman" w:cs="Times New Roman"/>
                <w:bCs/>
                <w:iCs/>
                <w:sz w:val="24"/>
                <w:szCs w:val="24"/>
                <w:lang w:val="en-GB"/>
              </w:rPr>
            </w:pPr>
            <w:r w:rsidRPr="00B041FE">
              <w:rPr>
                <w:rFonts w:ascii="Times New Roman" w:hAnsi="Times New Roman" w:cs="Times New Roman"/>
                <w:bCs/>
                <w:iCs/>
                <w:sz w:val="24"/>
                <w:szCs w:val="24"/>
                <w:lang w:val="en-GB"/>
              </w:rPr>
              <w:t xml:space="preserve">Single tender </w:t>
            </w:r>
            <w:r w:rsidR="003B3E26">
              <w:rPr>
                <w:rFonts w:ascii="Times New Roman" w:hAnsi="Times New Roman" w:cs="Times New Roman"/>
                <w:bCs/>
                <w:iCs/>
                <w:sz w:val="24"/>
                <w:szCs w:val="24"/>
                <w:lang w:val="en-GB"/>
              </w:rPr>
              <w:t>procedure</w:t>
            </w:r>
          </w:p>
        </w:tc>
      </w:tr>
      <w:tr w:rsidR="00393E77" w:rsidRPr="00A86070" w:rsidTr="00594F3D">
        <w:tc>
          <w:tcPr>
            <w:tcW w:w="567" w:type="dxa"/>
            <w:vAlign w:val="center"/>
          </w:tcPr>
          <w:p w:rsidR="00393E77" w:rsidRPr="00A86070" w:rsidRDefault="00393E77" w:rsidP="00B041FE">
            <w:pPr>
              <w:pStyle w:val="ListParagraph"/>
              <w:numPr>
                <w:ilvl w:val="0"/>
                <w:numId w:val="7"/>
              </w:numPr>
              <w:spacing w:after="0"/>
              <w:jc w:val="both"/>
              <w:rPr>
                <w:rFonts w:ascii="Times New Roman" w:hAnsi="Times New Roman" w:cs="Times New Roman"/>
                <w:b/>
                <w:bCs/>
                <w:i/>
                <w:iCs/>
                <w:sz w:val="24"/>
                <w:szCs w:val="24"/>
                <w:lang w:val="en-GB"/>
              </w:rPr>
            </w:pPr>
          </w:p>
        </w:tc>
        <w:tc>
          <w:tcPr>
            <w:tcW w:w="5301" w:type="dxa"/>
            <w:vAlign w:val="center"/>
          </w:tcPr>
          <w:p w:rsidR="00393E77" w:rsidRPr="00354D4C" w:rsidRDefault="00393E77" w:rsidP="00354D4C">
            <w:pPr>
              <w:spacing w:after="0"/>
              <w:jc w:val="both"/>
              <w:rPr>
                <w:rFonts w:ascii="Times New Roman" w:hAnsi="Times New Roman" w:cs="Times New Roman"/>
                <w:bCs/>
                <w:iCs/>
                <w:sz w:val="24"/>
                <w:szCs w:val="24"/>
                <w:lang w:val="en-GB"/>
              </w:rPr>
            </w:pPr>
            <w:r w:rsidRPr="00354D4C">
              <w:rPr>
                <w:rFonts w:ascii="Times New Roman" w:hAnsi="Times New Roman" w:cs="Times New Roman"/>
                <w:bCs/>
                <w:iCs/>
                <w:sz w:val="24"/>
                <w:szCs w:val="24"/>
                <w:lang w:val="en-GB"/>
              </w:rPr>
              <w:t xml:space="preserve">Technical engineering assistance </w:t>
            </w:r>
          </w:p>
        </w:tc>
        <w:tc>
          <w:tcPr>
            <w:tcW w:w="3330" w:type="dxa"/>
            <w:vAlign w:val="center"/>
          </w:tcPr>
          <w:p w:rsidR="00393E77" w:rsidRPr="00B041FE" w:rsidRDefault="00393E77" w:rsidP="00B041FE">
            <w:pPr>
              <w:pStyle w:val="ListParagraph"/>
              <w:spacing w:after="0"/>
              <w:jc w:val="both"/>
              <w:rPr>
                <w:rFonts w:ascii="Times New Roman" w:hAnsi="Times New Roman" w:cs="Times New Roman"/>
                <w:bCs/>
                <w:iCs/>
                <w:sz w:val="24"/>
                <w:szCs w:val="24"/>
                <w:lang w:val="en-GB"/>
              </w:rPr>
            </w:pPr>
            <w:r w:rsidRPr="00B041FE">
              <w:rPr>
                <w:rFonts w:ascii="Times New Roman" w:hAnsi="Times New Roman" w:cs="Times New Roman"/>
                <w:bCs/>
                <w:iCs/>
                <w:sz w:val="24"/>
                <w:szCs w:val="24"/>
                <w:lang w:val="en-GB"/>
              </w:rPr>
              <w:t xml:space="preserve">Single tender </w:t>
            </w:r>
            <w:r>
              <w:rPr>
                <w:rFonts w:ascii="Times New Roman" w:hAnsi="Times New Roman" w:cs="Times New Roman"/>
                <w:bCs/>
                <w:iCs/>
                <w:sz w:val="24"/>
                <w:szCs w:val="24"/>
                <w:lang w:val="en-GB"/>
              </w:rPr>
              <w:t>procedure</w:t>
            </w:r>
          </w:p>
        </w:tc>
      </w:tr>
      <w:tr w:rsidR="00B041FE" w:rsidRPr="00A86070" w:rsidTr="00594F3D">
        <w:tc>
          <w:tcPr>
            <w:tcW w:w="567" w:type="dxa"/>
            <w:vAlign w:val="center"/>
          </w:tcPr>
          <w:p w:rsidR="00B041FE" w:rsidRPr="00A86070" w:rsidRDefault="00B041FE" w:rsidP="00B041FE">
            <w:pPr>
              <w:pStyle w:val="ListParagraph"/>
              <w:numPr>
                <w:ilvl w:val="0"/>
                <w:numId w:val="7"/>
              </w:numPr>
              <w:spacing w:after="0"/>
              <w:jc w:val="both"/>
              <w:rPr>
                <w:rFonts w:ascii="Times New Roman" w:hAnsi="Times New Roman" w:cs="Times New Roman"/>
                <w:b/>
                <w:bCs/>
                <w:i/>
                <w:iCs/>
                <w:sz w:val="24"/>
                <w:szCs w:val="24"/>
                <w:lang w:val="en-GB"/>
              </w:rPr>
            </w:pPr>
          </w:p>
        </w:tc>
        <w:tc>
          <w:tcPr>
            <w:tcW w:w="5301" w:type="dxa"/>
            <w:vAlign w:val="center"/>
          </w:tcPr>
          <w:p w:rsidR="00B041FE" w:rsidRPr="00354D4C" w:rsidRDefault="00393E77" w:rsidP="00354D4C">
            <w:pPr>
              <w:spacing w:after="0"/>
              <w:jc w:val="both"/>
              <w:rPr>
                <w:rFonts w:ascii="Times New Roman" w:hAnsi="Times New Roman" w:cs="Times New Roman"/>
                <w:bCs/>
                <w:iCs/>
                <w:sz w:val="24"/>
                <w:szCs w:val="24"/>
                <w:lang w:val="en-GB"/>
              </w:rPr>
            </w:pPr>
            <w:r w:rsidRPr="00354D4C">
              <w:rPr>
                <w:rFonts w:ascii="Times New Roman" w:hAnsi="Times New Roman" w:cs="Times New Roman"/>
                <w:bCs/>
                <w:iCs/>
                <w:sz w:val="24"/>
                <w:szCs w:val="24"/>
                <w:lang w:val="en-GB"/>
              </w:rPr>
              <w:t>Supervision for reconstruction of local and access roads in Romania</w:t>
            </w:r>
          </w:p>
        </w:tc>
        <w:tc>
          <w:tcPr>
            <w:tcW w:w="3330" w:type="dxa"/>
            <w:vAlign w:val="center"/>
          </w:tcPr>
          <w:p w:rsidR="00B041FE" w:rsidRPr="00B041FE" w:rsidRDefault="00B041FE" w:rsidP="00B041FE">
            <w:pPr>
              <w:pStyle w:val="ListParagraph"/>
              <w:spacing w:after="0"/>
              <w:jc w:val="both"/>
              <w:rPr>
                <w:rFonts w:ascii="Times New Roman" w:hAnsi="Times New Roman" w:cs="Times New Roman"/>
                <w:bCs/>
                <w:iCs/>
                <w:sz w:val="24"/>
                <w:szCs w:val="24"/>
                <w:lang w:val="en-GB"/>
              </w:rPr>
            </w:pPr>
            <w:r w:rsidRPr="00B041FE">
              <w:rPr>
                <w:rFonts w:ascii="Times New Roman" w:hAnsi="Times New Roman" w:cs="Times New Roman"/>
                <w:bCs/>
                <w:iCs/>
                <w:sz w:val="24"/>
                <w:szCs w:val="24"/>
                <w:lang w:val="en-GB"/>
              </w:rPr>
              <w:t xml:space="preserve">Single tender </w:t>
            </w:r>
            <w:r w:rsidR="003B3E26">
              <w:rPr>
                <w:rFonts w:ascii="Times New Roman" w:hAnsi="Times New Roman" w:cs="Times New Roman"/>
                <w:bCs/>
                <w:iCs/>
                <w:sz w:val="24"/>
                <w:szCs w:val="24"/>
                <w:lang w:val="en-GB"/>
              </w:rPr>
              <w:t>procedure</w:t>
            </w:r>
          </w:p>
        </w:tc>
      </w:tr>
      <w:tr w:rsidR="00393E77" w:rsidRPr="00A86070" w:rsidTr="00594F3D">
        <w:tc>
          <w:tcPr>
            <w:tcW w:w="567" w:type="dxa"/>
            <w:vAlign w:val="center"/>
          </w:tcPr>
          <w:p w:rsidR="00393E77" w:rsidRPr="00A86070" w:rsidRDefault="00393E77" w:rsidP="00B041FE">
            <w:pPr>
              <w:pStyle w:val="ListParagraph"/>
              <w:numPr>
                <w:ilvl w:val="0"/>
                <w:numId w:val="7"/>
              </w:numPr>
              <w:spacing w:after="0"/>
              <w:jc w:val="both"/>
              <w:rPr>
                <w:rFonts w:ascii="Times New Roman" w:hAnsi="Times New Roman" w:cs="Times New Roman"/>
                <w:b/>
                <w:bCs/>
                <w:i/>
                <w:iCs/>
                <w:sz w:val="24"/>
                <w:szCs w:val="24"/>
                <w:lang w:val="en-GB"/>
              </w:rPr>
            </w:pPr>
          </w:p>
        </w:tc>
        <w:tc>
          <w:tcPr>
            <w:tcW w:w="5301" w:type="dxa"/>
            <w:vAlign w:val="center"/>
          </w:tcPr>
          <w:p w:rsidR="00393E77" w:rsidRPr="00354D4C" w:rsidRDefault="00393E77" w:rsidP="00354D4C">
            <w:pPr>
              <w:spacing w:after="0"/>
              <w:jc w:val="both"/>
              <w:rPr>
                <w:rFonts w:ascii="Times New Roman" w:hAnsi="Times New Roman" w:cs="Times New Roman"/>
                <w:bCs/>
                <w:iCs/>
                <w:sz w:val="24"/>
                <w:szCs w:val="24"/>
                <w:lang w:val="en-GB"/>
              </w:rPr>
            </w:pPr>
            <w:r w:rsidRPr="00354D4C">
              <w:rPr>
                <w:rFonts w:ascii="Times New Roman" w:hAnsi="Times New Roman" w:cs="Times New Roman"/>
                <w:bCs/>
                <w:iCs/>
                <w:sz w:val="24"/>
                <w:szCs w:val="24"/>
                <w:lang w:val="en-GB"/>
              </w:rPr>
              <w:t>Organisation of events</w:t>
            </w:r>
          </w:p>
        </w:tc>
        <w:tc>
          <w:tcPr>
            <w:tcW w:w="3330" w:type="dxa"/>
            <w:vAlign w:val="center"/>
          </w:tcPr>
          <w:p w:rsidR="00393E77" w:rsidRPr="00B041FE" w:rsidRDefault="00393E77" w:rsidP="00B041FE">
            <w:pPr>
              <w:pStyle w:val="ListParagraph"/>
              <w:spacing w:after="0"/>
              <w:jc w:val="both"/>
              <w:rPr>
                <w:rFonts w:ascii="Times New Roman" w:hAnsi="Times New Roman" w:cs="Times New Roman"/>
                <w:bCs/>
                <w:iCs/>
                <w:sz w:val="24"/>
                <w:szCs w:val="24"/>
                <w:lang w:val="en-GB"/>
              </w:rPr>
            </w:pPr>
            <w:r w:rsidRPr="00B041FE">
              <w:rPr>
                <w:rFonts w:ascii="Times New Roman" w:hAnsi="Times New Roman" w:cs="Times New Roman"/>
                <w:bCs/>
                <w:iCs/>
                <w:sz w:val="24"/>
                <w:szCs w:val="24"/>
                <w:lang w:val="en-GB"/>
              </w:rPr>
              <w:t xml:space="preserve">Single tender </w:t>
            </w:r>
            <w:r>
              <w:rPr>
                <w:rFonts w:ascii="Times New Roman" w:hAnsi="Times New Roman" w:cs="Times New Roman"/>
                <w:bCs/>
                <w:iCs/>
                <w:sz w:val="24"/>
                <w:szCs w:val="24"/>
                <w:lang w:val="en-GB"/>
              </w:rPr>
              <w:t>procedure</w:t>
            </w:r>
          </w:p>
        </w:tc>
      </w:tr>
      <w:tr w:rsidR="00B041FE" w:rsidRPr="00A86070" w:rsidTr="00594F3D">
        <w:tc>
          <w:tcPr>
            <w:tcW w:w="567" w:type="dxa"/>
            <w:vAlign w:val="center"/>
          </w:tcPr>
          <w:p w:rsidR="00B041FE" w:rsidRPr="00A86070" w:rsidRDefault="00B041FE" w:rsidP="00B041FE">
            <w:pPr>
              <w:pStyle w:val="ListParagraph"/>
              <w:numPr>
                <w:ilvl w:val="0"/>
                <w:numId w:val="7"/>
              </w:numPr>
              <w:spacing w:after="0"/>
              <w:jc w:val="both"/>
              <w:rPr>
                <w:rFonts w:ascii="Times New Roman" w:hAnsi="Times New Roman" w:cs="Times New Roman"/>
                <w:b/>
                <w:bCs/>
                <w:i/>
                <w:iCs/>
                <w:sz w:val="24"/>
                <w:szCs w:val="24"/>
                <w:lang w:val="en-GB"/>
              </w:rPr>
            </w:pPr>
          </w:p>
        </w:tc>
        <w:tc>
          <w:tcPr>
            <w:tcW w:w="5301" w:type="dxa"/>
            <w:vAlign w:val="center"/>
          </w:tcPr>
          <w:p w:rsidR="00B041FE" w:rsidRPr="00354D4C" w:rsidRDefault="00B041FE" w:rsidP="00354D4C">
            <w:pPr>
              <w:spacing w:after="0"/>
              <w:jc w:val="both"/>
              <w:rPr>
                <w:rFonts w:ascii="Times New Roman" w:hAnsi="Times New Roman" w:cs="Times New Roman"/>
                <w:bCs/>
                <w:iCs/>
                <w:sz w:val="24"/>
                <w:szCs w:val="24"/>
                <w:lang w:val="en-GB"/>
              </w:rPr>
            </w:pPr>
            <w:r w:rsidRPr="00354D4C">
              <w:rPr>
                <w:rFonts w:ascii="Times New Roman" w:hAnsi="Times New Roman" w:cs="Times New Roman"/>
                <w:bCs/>
                <w:iCs/>
                <w:sz w:val="24"/>
                <w:szCs w:val="24"/>
                <w:lang w:val="en-GB"/>
              </w:rPr>
              <w:t>Information and promotional materials</w:t>
            </w:r>
          </w:p>
        </w:tc>
        <w:tc>
          <w:tcPr>
            <w:tcW w:w="3330" w:type="dxa"/>
            <w:vAlign w:val="center"/>
          </w:tcPr>
          <w:p w:rsidR="00B041FE" w:rsidRPr="00B041FE" w:rsidRDefault="00B041FE" w:rsidP="003B3E26">
            <w:pPr>
              <w:pStyle w:val="ListParagraph"/>
              <w:spacing w:after="0"/>
              <w:jc w:val="both"/>
              <w:rPr>
                <w:rFonts w:ascii="Times New Roman" w:hAnsi="Times New Roman" w:cs="Times New Roman"/>
                <w:bCs/>
                <w:iCs/>
                <w:sz w:val="24"/>
                <w:szCs w:val="24"/>
                <w:lang w:val="en-GB"/>
              </w:rPr>
            </w:pPr>
            <w:r w:rsidRPr="00B041FE">
              <w:rPr>
                <w:rFonts w:ascii="Times New Roman" w:hAnsi="Times New Roman" w:cs="Times New Roman"/>
                <w:bCs/>
                <w:iCs/>
                <w:sz w:val="24"/>
                <w:szCs w:val="24"/>
                <w:lang w:val="en-GB"/>
              </w:rPr>
              <w:t xml:space="preserve">Single tender </w:t>
            </w:r>
            <w:r w:rsidR="003B3E26">
              <w:rPr>
                <w:rFonts w:ascii="Times New Roman" w:hAnsi="Times New Roman" w:cs="Times New Roman"/>
                <w:bCs/>
                <w:iCs/>
                <w:sz w:val="24"/>
                <w:szCs w:val="24"/>
                <w:lang w:val="en-GB"/>
              </w:rPr>
              <w:t>procedure</w:t>
            </w:r>
          </w:p>
        </w:tc>
      </w:tr>
      <w:tr w:rsidR="00B041FE" w:rsidRPr="00A86070" w:rsidTr="00594F3D">
        <w:tc>
          <w:tcPr>
            <w:tcW w:w="567" w:type="dxa"/>
            <w:vAlign w:val="center"/>
          </w:tcPr>
          <w:p w:rsidR="00B041FE" w:rsidRPr="00A86070" w:rsidRDefault="00B041FE" w:rsidP="00B041FE">
            <w:pPr>
              <w:pStyle w:val="ListParagraph"/>
              <w:numPr>
                <w:ilvl w:val="0"/>
                <w:numId w:val="7"/>
              </w:numPr>
              <w:spacing w:after="0"/>
              <w:jc w:val="both"/>
              <w:rPr>
                <w:rFonts w:ascii="Times New Roman" w:hAnsi="Times New Roman" w:cs="Times New Roman"/>
                <w:b/>
                <w:bCs/>
                <w:i/>
                <w:iCs/>
                <w:sz w:val="24"/>
                <w:szCs w:val="24"/>
                <w:lang w:val="en-GB"/>
              </w:rPr>
            </w:pPr>
          </w:p>
        </w:tc>
        <w:tc>
          <w:tcPr>
            <w:tcW w:w="5301" w:type="dxa"/>
            <w:vAlign w:val="center"/>
          </w:tcPr>
          <w:p w:rsidR="00B041FE" w:rsidRPr="00354D4C" w:rsidRDefault="00393E77" w:rsidP="00354D4C">
            <w:pPr>
              <w:spacing w:after="0"/>
              <w:jc w:val="both"/>
              <w:rPr>
                <w:rFonts w:ascii="Times New Roman" w:hAnsi="Times New Roman" w:cs="Times New Roman"/>
                <w:bCs/>
                <w:iCs/>
                <w:sz w:val="24"/>
                <w:szCs w:val="24"/>
                <w:lang w:val="en-GB"/>
              </w:rPr>
            </w:pPr>
            <w:r w:rsidRPr="00354D4C">
              <w:rPr>
                <w:rFonts w:ascii="Times New Roman" w:hAnsi="Times New Roman" w:cs="Times New Roman"/>
                <w:bCs/>
                <w:iCs/>
                <w:sz w:val="24"/>
                <w:szCs w:val="24"/>
                <w:lang w:val="en-GB"/>
              </w:rPr>
              <w:t>Reconstruction of local and access roads in Romania</w:t>
            </w:r>
          </w:p>
        </w:tc>
        <w:tc>
          <w:tcPr>
            <w:tcW w:w="3330" w:type="dxa"/>
            <w:vAlign w:val="center"/>
          </w:tcPr>
          <w:p w:rsidR="00B041FE" w:rsidRPr="00B041FE" w:rsidRDefault="00393E77" w:rsidP="00B041FE">
            <w:pPr>
              <w:pStyle w:val="ListParagraph"/>
              <w:spacing w:after="0"/>
              <w:jc w:val="both"/>
              <w:rPr>
                <w:rFonts w:ascii="Times New Roman" w:hAnsi="Times New Roman" w:cs="Times New Roman"/>
                <w:bCs/>
                <w:iCs/>
                <w:sz w:val="24"/>
                <w:szCs w:val="24"/>
                <w:lang w:val="en-GB"/>
              </w:rPr>
            </w:pPr>
            <w:r>
              <w:rPr>
                <w:rFonts w:ascii="Times New Roman" w:hAnsi="Times New Roman" w:cs="Times New Roman"/>
                <w:bCs/>
                <w:iCs/>
                <w:sz w:val="24"/>
                <w:szCs w:val="24"/>
                <w:lang w:val="en-GB"/>
              </w:rPr>
              <w:t xml:space="preserve">Local tender procedure </w:t>
            </w:r>
          </w:p>
        </w:tc>
      </w:tr>
    </w:tbl>
    <w:p w:rsidR="00B041FE" w:rsidRDefault="00B041FE" w:rsidP="001D14B8">
      <w:pPr>
        <w:spacing w:after="0"/>
        <w:jc w:val="both"/>
        <w:rPr>
          <w:rFonts w:ascii="Times New Roman" w:hAnsi="Times New Roman" w:cs="Times New Roman"/>
          <w:sz w:val="24"/>
          <w:szCs w:val="24"/>
          <w:lang w:val="en-GB"/>
        </w:rPr>
      </w:pPr>
    </w:p>
    <w:p w:rsidR="00123A37" w:rsidRDefault="00123A37" w:rsidP="001D14B8">
      <w:pPr>
        <w:spacing w:after="0"/>
        <w:jc w:val="both"/>
        <w:rPr>
          <w:rFonts w:ascii="Times New Roman" w:hAnsi="Times New Roman" w:cs="Times New Roman"/>
          <w:sz w:val="24"/>
          <w:szCs w:val="24"/>
          <w:lang w:val="en-GB"/>
        </w:rPr>
      </w:pPr>
      <w:r w:rsidRPr="00123A37">
        <w:rPr>
          <w:rFonts w:ascii="Times New Roman" w:hAnsi="Times New Roman" w:cs="Times New Roman"/>
          <w:sz w:val="24"/>
          <w:szCs w:val="24"/>
          <w:lang w:val="en-GB"/>
        </w:rPr>
        <w:t>The Consultant must also observe the latest Communication and Visibility Manual for EU External Actions concerning acknowledgement of EU financing of th</w:t>
      </w:r>
      <w:r>
        <w:rPr>
          <w:rFonts w:ascii="Times New Roman" w:hAnsi="Times New Roman" w:cs="Times New Roman"/>
          <w:sz w:val="24"/>
          <w:szCs w:val="24"/>
          <w:lang w:val="en-GB"/>
        </w:rPr>
        <w:t>is</w:t>
      </w:r>
      <w:r w:rsidRPr="00123A37">
        <w:rPr>
          <w:rFonts w:ascii="Times New Roman" w:hAnsi="Times New Roman" w:cs="Times New Roman"/>
          <w:sz w:val="24"/>
          <w:szCs w:val="24"/>
          <w:lang w:val="en-GB"/>
        </w:rPr>
        <w:t xml:space="preserve"> project/programme.</w:t>
      </w:r>
    </w:p>
    <w:p w:rsidR="00134762" w:rsidRDefault="00134762" w:rsidP="00134762">
      <w:pPr>
        <w:spacing w:after="0"/>
        <w:jc w:val="both"/>
        <w:rPr>
          <w:rFonts w:ascii="Times New Roman" w:hAnsi="Times New Roman" w:cs="Times New Roman"/>
          <w:iCs/>
          <w:sz w:val="24"/>
          <w:szCs w:val="24"/>
          <w:lang w:val="en-GB"/>
        </w:rPr>
      </w:pPr>
    </w:p>
    <w:p w:rsidR="00134762" w:rsidRPr="00092D68" w:rsidRDefault="00B041FE" w:rsidP="00134762">
      <w:pPr>
        <w:spacing w:after="0"/>
        <w:jc w:val="both"/>
        <w:rPr>
          <w:rFonts w:ascii="Times New Roman" w:hAnsi="Times New Roman" w:cs="Times New Roman"/>
          <w:iCs/>
          <w:sz w:val="24"/>
          <w:szCs w:val="24"/>
          <w:lang w:val="en-GB"/>
        </w:rPr>
      </w:pPr>
      <w:r w:rsidRPr="00B041FE">
        <w:rPr>
          <w:rFonts w:ascii="Times New Roman" w:hAnsi="Times New Roman" w:cs="Times New Roman"/>
          <w:b/>
          <w:iCs/>
          <w:sz w:val="24"/>
          <w:szCs w:val="24"/>
          <w:lang w:val="en-GB"/>
        </w:rPr>
        <w:t>Part 2.</w:t>
      </w:r>
      <w:r>
        <w:rPr>
          <w:rFonts w:ascii="Times New Roman" w:hAnsi="Times New Roman" w:cs="Times New Roman"/>
          <w:iCs/>
          <w:sz w:val="24"/>
          <w:szCs w:val="24"/>
          <w:lang w:val="en-GB"/>
        </w:rPr>
        <w:t xml:space="preserve"> </w:t>
      </w:r>
      <w:r w:rsidR="00134762" w:rsidRPr="00092D68">
        <w:rPr>
          <w:rFonts w:ascii="Times New Roman" w:hAnsi="Times New Roman" w:cs="Times New Roman"/>
          <w:iCs/>
          <w:sz w:val="24"/>
          <w:szCs w:val="24"/>
          <w:lang w:val="en-GB"/>
        </w:rPr>
        <w:t>The Consultancy in</w:t>
      </w:r>
      <w:r w:rsidR="00134762">
        <w:rPr>
          <w:rFonts w:ascii="Times New Roman" w:hAnsi="Times New Roman" w:cs="Times New Roman"/>
          <w:iCs/>
          <w:sz w:val="24"/>
          <w:szCs w:val="24"/>
          <w:lang w:val="en-GB"/>
        </w:rPr>
        <w:t xml:space="preserve"> </w:t>
      </w:r>
      <w:r w:rsidR="00134762" w:rsidRPr="00092D68">
        <w:rPr>
          <w:rFonts w:ascii="Times New Roman" w:hAnsi="Times New Roman" w:cs="Times New Roman"/>
          <w:iCs/>
          <w:sz w:val="24"/>
          <w:szCs w:val="24"/>
          <w:lang w:val="en-GB"/>
        </w:rPr>
        <w:t xml:space="preserve">Financial </w:t>
      </w:r>
      <w:r w:rsidR="00134762">
        <w:rPr>
          <w:rFonts w:ascii="Times New Roman" w:hAnsi="Times New Roman" w:cs="Times New Roman"/>
          <w:iCs/>
          <w:sz w:val="24"/>
          <w:szCs w:val="24"/>
          <w:lang w:val="en-GB"/>
        </w:rPr>
        <w:t xml:space="preserve">Procurement </w:t>
      </w:r>
      <w:r w:rsidR="00134762" w:rsidRPr="00092D68">
        <w:rPr>
          <w:rFonts w:ascii="Times New Roman" w:hAnsi="Times New Roman" w:cs="Times New Roman"/>
          <w:iCs/>
          <w:sz w:val="24"/>
          <w:szCs w:val="24"/>
          <w:lang w:val="en-GB"/>
        </w:rPr>
        <w:t xml:space="preserve">Management Process should be initiated after the expected Budget and Application Form has been created and approved during the </w:t>
      </w:r>
      <w:r w:rsidR="00134762">
        <w:rPr>
          <w:rFonts w:ascii="Times New Roman" w:hAnsi="Times New Roman" w:cs="Times New Roman"/>
          <w:iCs/>
          <w:sz w:val="24"/>
          <w:szCs w:val="24"/>
          <w:lang w:val="en-GB"/>
        </w:rPr>
        <w:t>initial phases and t</w:t>
      </w:r>
      <w:r w:rsidR="00134762" w:rsidRPr="00092D68">
        <w:rPr>
          <w:rFonts w:ascii="Times New Roman" w:hAnsi="Times New Roman" w:cs="Times New Roman"/>
          <w:iCs/>
          <w:sz w:val="24"/>
          <w:szCs w:val="24"/>
          <w:lang w:val="en-GB"/>
        </w:rPr>
        <w:t xml:space="preserve">he </w:t>
      </w:r>
      <w:r w:rsidR="00134762">
        <w:rPr>
          <w:rFonts w:ascii="Times New Roman" w:hAnsi="Times New Roman" w:cs="Times New Roman"/>
          <w:iCs/>
          <w:sz w:val="24"/>
          <w:szCs w:val="24"/>
          <w:lang w:val="en-GB"/>
        </w:rPr>
        <w:t>subsidy contract was signed (and after the consultancy service contract has been signed)</w:t>
      </w:r>
      <w:r w:rsidR="00134762" w:rsidRPr="00092D68">
        <w:rPr>
          <w:rFonts w:ascii="Times New Roman" w:hAnsi="Times New Roman" w:cs="Times New Roman"/>
          <w:iCs/>
          <w:sz w:val="24"/>
          <w:szCs w:val="24"/>
          <w:lang w:val="en-GB"/>
        </w:rPr>
        <w:t xml:space="preserve">. This process </w:t>
      </w:r>
      <w:r w:rsidR="008E0DBC">
        <w:rPr>
          <w:rFonts w:ascii="Times New Roman" w:hAnsi="Times New Roman" w:cs="Times New Roman"/>
          <w:iCs/>
          <w:sz w:val="24"/>
          <w:szCs w:val="24"/>
          <w:lang w:val="en-GB"/>
        </w:rPr>
        <w:t>will provide</w:t>
      </w:r>
      <w:r w:rsidR="00134762" w:rsidRPr="00092D68">
        <w:rPr>
          <w:rFonts w:ascii="Times New Roman" w:hAnsi="Times New Roman" w:cs="Times New Roman"/>
          <w:iCs/>
          <w:sz w:val="24"/>
          <w:szCs w:val="24"/>
          <w:lang w:val="en-GB"/>
        </w:rPr>
        <w:t xml:space="preserve"> a mechanism for monitoring and controlling the actual financial resources planned for </w:t>
      </w:r>
      <w:r w:rsidR="00E448A4">
        <w:rPr>
          <w:rFonts w:ascii="Times New Roman" w:hAnsi="Times New Roman" w:cs="Times New Roman"/>
          <w:iCs/>
          <w:sz w:val="24"/>
          <w:szCs w:val="24"/>
          <w:lang w:val="en-GB"/>
        </w:rPr>
        <w:t>forecasted orders below 2</w:t>
      </w:r>
      <w:r w:rsidR="001D74F0">
        <w:rPr>
          <w:rFonts w:ascii="Times New Roman" w:hAnsi="Times New Roman" w:cs="Times New Roman"/>
          <w:iCs/>
          <w:sz w:val="24"/>
          <w:szCs w:val="24"/>
          <w:lang w:val="en-GB"/>
        </w:rPr>
        <w:t>.</w:t>
      </w:r>
      <w:r w:rsidR="00E448A4">
        <w:rPr>
          <w:rFonts w:ascii="Times New Roman" w:hAnsi="Times New Roman" w:cs="Times New Roman"/>
          <w:iCs/>
          <w:sz w:val="24"/>
          <w:szCs w:val="24"/>
          <w:lang w:val="en-GB"/>
        </w:rPr>
        <w:t>500 Euro in</w:t>
      </w:r>
      <w:r w:rsidR="00134762" w:rsidRPr="00092D68">
        <w:rPr>
          <w:rFonts w:ascii="Times New Roman" w:hAnsi="Times New Roman" w:cs="Times New Roman"/>
          <w:iCs/>
          <w:sz w:val="24"/>
          <w:szCs w:val="24"/>
          <w:lang w:val="en-GB"/>
        </w:rPr>
        <w:t xml:space="preserve"> the project</w:t>
      </w:r>
      <w:r w:rsidR="003B3E26">
        <w:rPr>
          <w:rFonts w:ascii="Times New Roman" w:hAnsi="Times New Roman" w:cs="Times New Roman"/>
          <w:iCs/>
          <w:sz w:val="24"/>
          <w:szCs w:val="24"/>
          <w:lang w:val="en-GB"/>
        </w:rPr>
        <w:t xml:space="preserve"> and to provide to CA a study market case for each </w:t>
      </w:r>
      <w:r w:rsidR="008E0DBC">
        <w:rPr>
          <w:rFonts w:ascii="Times New Roman" w:hAnsi="Times New Roman" w:cs="Times New Roman"/>
          <w:iCs/>
          <w:sz w:val="24"/>
          <w:szCs w:val="24"/>
          <w:lang w:val="en-GB"/>
        </w:rPr>
        <w:t>order</w:t>
      </w:r>
      <w:r w:rsidR="00134762" w:rsidRPr="00092D68">
        <w:rPr>
          <w:rFonts w:ascii="Times New Roman" w:hAnsi="Times New Roman" w:cs="Times New Roman"/>
          <w:iCs/>
          <w:sz w:val="24"/>
          <w:szCs w:val="24"/>
          <w:lang w:val="en-GB"/>
        </w:rPr>
        <w:t xml:space="preserve">. It </w:t>
      </w:r>
      <w:r w:rsidR="00134762">
        <w:rPr>
          <w:rFonts w:ascii="Times New Roman" w:hAnsi="Times New Roman" w:cs="Times New Roman"/>
          <w:iCs/>
          <w:sz w:val="24"/>
          <w:szCs w:val="24"/>
          <w:lang w:val="en-GB"/>
        </w:rPr>
        <w:t xml:space="preserve">is </w:t>
      </w:r>
      <w:r w:rsidR="00134762" w:rsidRPr="00092D68">
        <w:rPr>
          <w:rFonts w:ascii="Times New Roman" w:hAnsi="Times New Roman" w:cs="Times New Roman"/>
          <w:iCs/>
          <w:sz w:val="24"/>
          <w:szCs w:val="24"/>
          <w:lang w:val="en-GB"/>
        </w:rPr>
        <w:t xml:space="preserve">important to formally track expenses </w:t>
      </w:r>
      <w:r w:rsidR="003B3E26">
        <w:rPr>
          <w:rFonts w:ascii="Times New Roman" w:hAnsi="Times New Roman" w:cs="Times New Roman"/>
          <w:iCs/>
          <w:sz w:val="24"/>
          <w:szCs w:val="24"/>
          <w:lang w:val="en-GB"/>
        </w:rPr>
        <w:t>of the direct orders</w:t>
      </w:r>
      <w:r w:rsidR="00134762" w:rsidRPr="00092D68">
        <w:rPr>
          <w:rFonts w:ascii="Times New Roman" w:hAnsi="Times New Roman" w:cs="Times New Roman"/>
          <w:iCs/>
          <w:sz w:val="24"/>
          <w:szCs w:val="24"/>
          <w:lang w:val="en-GB"/>
        </w:rPr>
        <w:t>, otherwise, it may become impossible to accurately manage the project constraints of time, budget and quality.</w:t>
      </w:r>
      <w:r>
        <w:rPr>
          <w:rFonts w:ascii="Times New Roman" w:hAnsi="Times New Roman" w:cs="Times New Roman"/>
          <w:iCs/>
          <w:sz w:val="24"/>
          <w:szCs w:val="24"/>
          <w:lang w:val="en-GB"/>
        </w:rPr>
        <w:t xml:space="preserve"> </w:t>
      </w:r>
      <w:r w:rsidR="003B3E26">
        <w:rPr>
          <w:rFonts w:ascii="Times New Roman" w:hAnsi="Times New Roman" w:cs="Times New Roman"/>
          <w:iCs/>
          <w:sz w:val="24"/>
          <w:szCs w:val="24"/>
          <w:lang w:val="en-GB"/>
        </w:rPr>
        <w:t>This</w:t>
      </w:r>
      <w:r>
        <w:rPr>
          <w:rFonts w:ascii="Times New Roman" w:hAnsi="Times New Roman" w:cs="Times New Roman"/>
          <w:iCs/>
          <w:sz w:val="24"/>
          <w:szCs w:val="24"/>
          <w:lang w:val="en-GB"/>
        </w:rPr>
        <w:t xml:space="preserve"> project was shaped with </w:t>
      </w:r>
      <w:r w:rsidR="00393E77">
        <w:rPr>
          <w:rFonts w:ascii="Times New Roman" w:hAnsi="Times New Roman" w:cs="Times New Roman"/>
          <w:iCs/>
          <w:sz w:val="24"/>
          <w:szCs w:val="24"/>
          <w:lang w:val="en-GB"/>
        </w:rPr>
        <w:t>2</w:t>
      </w:r>
      <w:r w:rsidR="003B3E26">
        <w:rPr>
          <w:rFonts w:ascii="Times New Roman" w:hAnsi="Times New Roman" w:cs="Times New Roman"/>
          <w:iCs/>
          <w:sz w:val="24"/>
          <w:szCs w:val="24"/>
          <w:lang w:val="en-GB"/>
        </w:rPr>
        <w:t xml:space="preserve"> direct orders below 2</w:t>
      </w:r>
      <w:r w:rsidR="001D74F0">
        <w:rPr>
          <w:rFonts w:ascii="Times New Roman" w:hAnsi="Times New Roman" w:cs="Times New Roman"/>
          <w:iCs/>
          <w:sz w:val="24"/>
          <w:szCs w:val="24"/>
          <w:lang w:val="en-GB"/>
        </w:rPr>
        <w:t>.</w:t>
      </w:r>
      <w:r w:rsidR="003B3E26">
        <w:rPr>
          <w:rFonts w:ascii="Times New Roman" w:hAnsi="Times New Roman" w:cs="Times New Roman"/>
          <w:iCs/>
          <w:sz w:val="24"/>
          <w:szCs w:val="24"/>
          <w:lang w:val="en-GB"/>
        </w:rPr>
        <w:t xml:space="preserve">500 Euro. </w:t>
      </w:r>
    </w:p>
    <w:p w:rsidR="00134762" w:rsidRDefault="00134762" w:rsidP="00134762">
      <w:pPr>
        <w:spacing w:after="0"/>
        <w:jc w:val="both"/>
        <w:rPr>
          <w:rFonts w:ascii="Times New Roman" w:hAnsi="Times New Roman" w:cs="Times New Roman"/>
          <w:iCs/>
          <w:sz w:val="24"/>
          <w:szCs w:val="24"/>
          <w:lang w:val="en-GB"/>
        </w:rPr>
      </w:pPr>
      <w:r w:rsidRPr="00092D68">
        <w:rPr>
          <w:rFonts w:ascii="Times New Roman" w:hAnsi="Times New Roman" w:cs="Times New Roman"/>
          <w:iCs/>
          <w:sz w:val="24"/>
          <w:szCs w:val="24"/>
          <w:lang w:val="en-GB"/>
        </w:rPr>
        <w:t xml:space="preserve">The final decision in financial management </w:t>
      </w:r>
      <w:r>
        <w:rPr>
          <w:rFonts w:ascii="Times New Roman" w:hAnsi="Times New Roman" w:cs="Times New Roman"/>
          <w:iCs/>
          <w:sz w:val="24"/>
          <w:szCs w:val="24"/>
          <w:lang w:val="en-GB"/>
        </w:rPr>
        <w:t xml:space="preserve">from </w:t>
      </w:r>
      <w:r w:rsidRPr="00092D68">
        <w:rPr>
          <w:rFonts w:ascii="Times New Roman" w:hAnsi="Times New Roman" w:cs="Times New Roman"/>
          <w:iCs/>
          <w:sz w:val="24"/>
          <w:szCs w:val="24"/>
          <w:lang w:val="en-GB"/>
        </w:rPr>
        <w:t xml:space="preserve">the partner’s budget is the </w:t>
      </w:r>
      <w:r>
        <w:rPr>
          <w:rFonts w:ascii="Times New Roman" w:hAnsi="Times New Roman" w:cs="Times New Roman"/>
          <w:iCs/>
          <w:sz w:val="24"/>
          <w:szCs w:val="24"/>
          <w:lang w:val="en-GB"/>
        </w:rPr>
        <w:t xml:space="preserve">sole </w:t>
      </w:r>
      <w:r w:rsidRPr="00092D68">
        <w:rPr>
          <w:rFonts w:ascii="Times New Roman" w:hAnsi="Times New Roman" w:cs="Times New Roman"/>
          <w:iCs/>
          <w:sz w:val="24"/>
          <w:szCs w:val="24"/>
          <w:lang w:val="en-GB"/>
        </w:rPr>
        <w:t>responsibility of the Contracting Authority.</w:t>
      </w:r>
      <w:r>
        <w:rPr>
          <w:rFonts w:ascii="Times New Roman" w:hAnsi="Times New Roman" w:cs="Times New Roman"/>
          <w:iCs/>
          <w:sz w:val="24"/>
          <w:szCs w:val="24"/>
          <w:lang w:val="en-GB"/>
        </w:rPr>
        <w:t xml:space="preserve"> Also, any major discrepancy between forecasted budget/ liquidity and availability of funds shall be the responsibility of the CA.</w:t>
      </w:r>
    </w:p>
    <w:p w:rsidR="00134762" w:rsidRPr="00092D68" w:rsidRDefault="00134762" w:rsidP="00134762">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The required expert shall resume the qualification, skills and specific and general experience as prepared in the activity input.</w:t>
      </w:r>
    </w:p>
    <w:p w:rsidR="00123A37" w:rsidRDefault="00123A37" w:rsidP="001D14B8">
      <w:pPr>
        <w:spacing w:after="0"/>
        <w:jc w:val="both"/>
        <w:rPr>
          <w:rFonts w:ascii="Times New Roman" w:hAnsi="Times New Roman" w:cs="Times New Roman"/>
          <w:sz w:val="24"/>
          <w:szCs w:val="24"/>
          <w:lang w:val="en-GB"/>
        </w:rPr>
      </w:pPr>
    </w:p>
    <w:p w:rsidR="001D14B8" w:rsidRPr="001D14B8" w:rsidRDefault="001D14B8" w:rsidP="001D14B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consultancy is expected to </w:t>
      </w:r>
      <w:r w:rsidR="0047345E">
        <w:rPr>
          <w:rFonts w:ascii="Times New Roman" w:hAnsi="Times New Roman" w:cs="Times New Roman"/>
          <w:sz w:val="24"/>
          <w:szCs w:val="24"/>
          <w:lang w:val="en-GB"/>
        </w:rPr>
        <w:t xml:space="preserve">be </w:t>
      </w:r>
      <w:r>
        <w:rPr>
          <w:rFonts w:ascii="Times New Roman" w:hAnsi="Times New Roman" w:cs="Times New Roman"/>
          <w:sz w:val="24"/>
          <w:szCs w:val="24"/>
          <w:lang w:val="en-GB"/>
        </w:rPr>
        <w:t>provided by an e</w:t>
      </w:r>
      <w:r w:rsidRPr="001D14B8">
        <w:rPr>
          <w:rFonts w:ascii="Times New Roman" w:hAnsi="Times New Roman" w:cs="Times New Roman"/>
          <w:sz w:val="24"/>
          <w:szCs w:val="24"/>
          <w:lang w:val="en-GB"/>
        </w:rPr>
        <w:t xml:space="preserve">xperienced and </w:t>
      </w:r>
      <w:r w:rsidR="00393E77" w:rsidRPr="001D14B8">
        <w:rPr>
          <w:rFonts w:ascii="Times New Roman" w:hAnsi="Times New Roman" w:cs="Times New Roman"/>
          <w:sz w:val="24"/>
          <w:szCs w:val="24"/>
          <w:lang w:val="en-GB"/>
        </w:rPr>
        <w:t>well-prepared</w:t>
      </w:r>
      <w:r w:rsidRPr="001D14B8">
        <w:rPr>
          <w:rFonts w:ascii="Times New Roman" w:hAnsi="Times New Roman" w:cs="Times New Roman"/>
          <w:sz w:val="24"/>
          <w:szCs w:val="24"/>
          <w:lang w:val="en-GB"/>
        </w:rPr>
        <w:t xml:space="preserve"> </w:t>
      </w:r>
      <w:r>
        <w:rPr>
          <w:rFonts w:ascii="Times New Roman" w:hAnsi="Times New Roman" w:cs="Times New Roman"/>
          <w:sz w:val="24"/>
          <w:szCs w:val="24"/>
          <w:lang w:val="en-GB"/>
        </w:rPr>
        <w:t>consultant</w:t>
      </w:r>
      <w:r w:rsidRPr="001D14B8">
        <w:rPr>
          <w:rFonts w:ascii="Times New Roman" w:hAnsi="Times New Roman" w:cs="Times New Roman"/>
          <w:sz w:val="24"/>
          <w:szCs w:val="24"/>
          <w:lang w:val="en-GB"/>
        </w:rPr>
        <w:t xml:space="preserve"> on </w:t>
      </w:r>
      <w:r>
        <w:rPr>
          <w:rFonts w:ascii="Times New Roman" w:hAnsi="Times New Roman" w:cs="Times New Roman"/>
          <w:sz w:val="24"/>
          <w:szCs w:val="24"/>
          <w:lang w:val="en-GB"/>
        </w:rPr>
        <w:t>a part time basis, as described:</w:t>
      </w:r>
    </w:p>
    <w:p w:rsidR="0047345E" w:rsidRDefault="001D14B8" w:rsidP="005900AC">
      <w:pPr>
        <w:pStyle w:val="ListParagraph"/>
        <w:numPr>
          <w:ilvl w:val="0"/>
          <w:numId w:val="9"/>
        </w:numPr>
        <w:spacing w:after="0"/>
        <w:jc w:val="both"/>
        <w:rPr>
          <w:rFonts w:ascii="Times New Roman" w:hAnsi="Times New Roman" w:cs="Times New Roman"/>
          <w:sz w:val="24"/>
          <w:szCs w:val="24"/>
          <w:lang w:val="en-GB"/>
        </w:rPr>
      </w:pPr>
      <w:r w:rsidRPr="00134762">
        <w:rPr>
          <w:rFonts w:ascii="Times New Roman" w:hAnsi="Times New Roman" w:cs="Times New Roman"/>
          <w:b/>
          <w:sz w:val="24"/>
          <w:szCs w:val="24"/>
          <w:lang w:val="en-GB"/>
        </w:rPr>
        <w:t>Qualifications and skills</w:t>
      </w:r>
      <w:r w:rsidRPr="0047345E">
        <w:rPr>
          <w:rFonts w:ascii="Times New Roman" w:hAnsi="Times New Roman" w:cs="Times New Roman"/>
          <w:sz w:val="24"/>
          <w:szCs w:val="24"/>
          <w:lang w:val="en-GB"/>
        </w:rPr>
        <w:t>: University degree</w:t>
      </w:r>
      <w:r w:rsidR="004A654C">
        <w:rPr>
          <w:rFonts w:ascii="Times New Roman" w:hAnsi="Times New Roman" w:cs="Times New Roman"/>
          <w:sz w:val="24"/>
          <w:szCs w:val="24"/>
          <w:lang w:val="en-GB"/>
        </w:rPr>
        <w:t xml:space="preserve">; </w:t>
      </w:r>
      <w:r w:rsidR="005900AC" w:rsidRPr="005900AC">
        <w:rPr>
          <w:rFonts w:ascii="Times New Roman" w:hAnsi="Times New Roman" w:cs="Times New Roman"/>
          <w:sz w:val="24"/>
          <w:szCs w:val="24"/>
          <w:lang w:val="en-GB"/>
        </w:rPr>
        <w:t xml:space="preserve">Good knowledge of </w:t>
      </w:r>
      <w:r w:rsidR="005900AC">
        <w:rPr>
          <w:rFonts w:ascii="Times New Roman" w:hAnsi="Times New Roman" w:cs="Times New Roman"/>
          <w:sz w:val="24"/>
          <w:szCs w:val="24"/>
          <w:lang w:val="en-GB"/>
        </w:rPr>
        <w:t>office</w:t>
      </w:r>
      <w:r w:rsidR="005900AC" w:rsidRPr="005900AC">
        <w:rPr>
          <w:rFonts w:ascii="Times New Roman" w:hAnsi="Times New Roman" w:cs="Times New Roman"/>
          <w:sz w:val="24"/>
          <w:szCs w:val="24"/>
          <w:lang w:val="en-GB"/>
        </w:rPr>
        <w:t xml:space="preserve"> </w:t>
      </w:r>
      <w:r w:rsidR="005900AC">
        <w:rPr>
          <w:rFonts w:ascii="Times New Roman" w:hAnsi="Times New Roman" w:cs="Times New Roman"/>
          <w:sz w:val="24"/>
          <w:szCs w:val="24"/>
          <w:lang w:val="en-GB"/>
        </w:rPr>
        <w:t xml:space="preserve">suite </w:t>
      </w:r>
      <w:r w:rsidR="005900AC" w:rsidRPr="005900AC">
        <w:rPr>
          <w:rFonts w:ascii="Times New Roman" w:hAnsi="Times New Roman" w:cs="Times New Roman"/>
          <w:sz w:val="24"/>
          <w:szCs w:val="24"/>
          <w:lang w:val="en-GB"/>
        </w:rPr>
        <w:t>Programs (</w:t>
      </w:r>
      <w:r w:rsidR="005900AC">
        <w:rPr>
          <w:rFonts w:ascii="Times New Roman" w:hAnsi="Times New Roman" w:cs="Times New Roman"/>
          <w:sz w:val="24"/>
          <w:szCs w:val="24"/>
          <w:lang w:val="en-GB"/>
        </w:rPr>
        <w:t xml:space="preserve">e.g. </w:t>
      </w:r>
      <w:r w:rsidR="005900AC" w:rsidRPr="005900AC">
        <w:rPr>
          <w:rFonts w:ascii="Times New Roman" w:hAnsi="Times New Roman" w:cs="Times New Roman"/>
          <w:sz w:val="24"/>
          <w:szCs w:val="24"/>
          <w:lang w:val="en-GB"/>
        </w:rPr>
        <w:t>Excel, Word, PowerPoint)</w:t>
      </w:r>
      <w:r w:rsidR="005900AC">
        <w:rPr>
          <w:rFonts w:ascii="Times New Roman" w:hAnsi="Times New Roman" w:cs="Times New Roman"/>
          <w:sz w:val="24"/>
          <w:szCs w:val="24"/>
          <w:lang w:val="en-GB"/>
        </w:rPr>
        <w:t xml:space="preserve">; </w:t>
      </w:r>
      <w:r w:rsidRPr="0047345E">
        <w:rPr>
          <w:rFonts w:ascii="Times New Roman" w:hAnsi="Times New Roman" w:cs="Times New Roman"/>
          <w:sz w:val="24"/>
          <w:szCs w:val="24"/>
          <w:lang w:val="en-GB"/>
        </w:rPr>
        <w:t>knowledge and experience in implementation</w:t>
      </w:r>
      <w:r w:rsidR="00134762">
        <w:rPr>
          <w:rFonts w:ascii="Times New Roman" w:hAnsi="Times New Roman" w:cs="Times New Roman"/>
          <w:sz w:val="24"/>
          <w:szCs w:val="24"/>
          <w:lang w:val="en-GB"/>
        </w:rPr>
        <w:t>/verification/consultancy</w:t>
      </w:r>
      <w:r w:rsidRPr="0047345E">
        <w:rPr>
          <w:rFonts w:ascii="Times New Roman" w:hAnsi="Times New Roman" w:cs="Times New Roman"/>
          <w:sz w:val="24"/>
          <w:szCs w:val="24"/>
          <w:lang w:val="en-GB"/>
        </w:rPr>
        <w:t xml:space="preserve"> of tender procedures </w:t>
      </w:r>
      <w:r w:rsidR="004A654C">
        <w:rPr>
          <w:rFonts w:ascii="Times New Roman" w:hAnsi="Times New Roman" w:cs="Times New Roman"/>
          <w:sz w:val="24"/>
          <w:szCs w:val="24"/>
          <w:lang w:val="en-GB"/>
        </w:rPr>
        <w:t xml:space="preserve">and </w:t>
      </w:r>
      <w:r w:rsidR="00134762">
        <w:rPr>
          <w:rFonts w:ascii="Times New Roman" w:hAnsi="Times New Roman" w:cs="Times New Roman"/>
          <w:sz w:val="24"/>
          <w:szCs w:val="24"/>
          <w:lang w:val="en-GB"/>
        </w:rPr>
        <w:t xml:space="preserve">also in the </w:t>
      </w:r>
      <w:r w:rsidR="004A654C">
        <w:rPr>
          <w:rFonts w:ascii="Times New Roman" w:hAnsi="Times New Roman" w:cs="Times New Roman"/>
          <w:sz w:val="24"/>
          <w:szCs w:val="24"/>
          <w:lang w:val="en-GB"/>
        </w:rPr>
        <w:t xml:space="preserve">financial management </w:t>
      </w:r>
      <w:r w:rsidRPr="0047345E">
        <w:rPr>
          <w:rFonts w:ascii="Times New Roman" w:hAnsi="Times New Roman" w:cs="Times New Roman"/>
          <w:sz w:val="24"/>
          <w:szCs w:val="24"/>
          <w:lang w:val="en-GB"/>
        </w:rPr>
        <w:t xml:space="preserve">in funding </w:t>
      </w:r>
      <w:r w:rsidR="00134762">
        <w:rPr>
          <w:rFonts w:ascii="Times New Roman" w:hAnsi="Times New Roman" w:cs="Times New Roman"/>
          <w:sz w:val="24"/>
          <w:szCs w:val="24"/>
          <w:lang w:val="en-GB"/>
        </w:rPr>
        <w:t xml:space="preserve">national/European </w:t>
      </w:r>
      <w:r w:rsidRPr="0047345E">
        <w:rPr>
          <w:rFonts w:ascii="Times New Roman" w:hAnsi="Times New Roman" w:cs="Times New Roman"/>
          <w:sz w:val="24"/>
          <w:szCs w:val="24"/>
          <w:lang w:val="en-GB"/>
        </w:rPr>
        <w:t>programmes and</w:t>
      </w:r>
      <w:r w:rsidR="0047345E" w:rsidRPr="0047345E">
        <w:rPr>
          <w:rFonts w:ascii="Times New Roman" w:hAnsi="Times New Roman" w:cs="Times New Roman"/>
          <w:sz w:val="24"/>
          <w:szCs w:val="24"/>
          <w:lang w:val="en-GB"/>
        </w:rPr>
        <w:t>/or</w:t>
      </w:r>
      <w:r w:rsidRPr="0047345E">
        <w:rPr>
          <w:rFonts w:ascii="Times New Roman" w:hAnsi="Times New Roman" w:cs="Times New Roman"/>
          <w:sz w:val="24"/>
          <w:szCs w:val="24"/>
          <w:lang w:val="en-GB"/>
        </w:rPr>
        <w:t xml:space="preserve"> </w:t>
      </w:r>
      <w:r w:rsidR="00134762">
        <w:rPr>
          <w:rFonts w:ascii="Times New Roman" w:hAnsi="Times New Roman" w:cs="Times New Roman"/>
          <w:sz w:val="24"/>
          <w:szCs w:val="24"/>
          <w:lang w:val="en-GB"/>
        </w:rPr>
        <w:t xml:space="preserve">other </w:t>
      </w:r>
      <w:r w:rsidR="004A654C">
        <w:rPr>
          <w:rFonts w:ascii="Times New Roman" w:hAnsi="Times New Roman" w:cs="Times New Roman"/>
          <w:sz w:val="24"/>
          <w:szCs w:val="24"/>
          <w:lang w:val="en-GB"/>
        </w:rPr>
        <w:t>similar</w:t>
      </w:r>
      <w:r w:rsidR="00134762">
        <w:rPr>
          <w:rFonts w:ascii="Times New Roman" w:hAnsi="Times New Roman" w:cs="Times New Roman"/>
          <w:sz w:val="24"/>
          <w:szCs w:val="24"/>
          <w:lang w:val="en-GB"/>
        </w:rPr>
        <w:t xml:space="preserve">/equivalent </w:t>
      </w:r>
      <w:r w:rsidRPr="0047345E">
        <w:rPr>
          <w:rFonts w:ascii="Times New Roman" w:hAnsi="Times New Roman" w:cs="Times New Roman"/>
          <w:sz w:val="24"/>
          <w:szCs w:val="24"/>
          <w:lang w:val="en-GB"/>
        </w:rPr>
        <w:t>projects</w:t>
      </w:r>
      <w:r w:rsidR="0047345E" w:rsidRPr="0047345E">
        <w:rPr>
          <w:rFonts w:ascii="Times New Roman" w:hAnsi="Times New Roman" w:cs="Times New Roman"/>
          <w:sz w:val="24"/>
          <w:szCs w:val="24"/>
          <w:lang w:val="en-GB"/>
        </w:rPr>
        <w:t xml:space="preserve">; </w:t>
      </w:r>
      <w:r w:rsidR="004A654C" w:rsidRPr="004A654C">
        <w:rPr>
          <w:rFonts w:ascii="Times New Roman" w:hAnsi="Times New Roman" w:cs="Times New Roman"/>
          <w:sz w:val="24"/>
          <w:szCs w:val="24"/>
          <w:lang w:val="en-GB"/>
        </w:rPr>
        <w:t>Ability to communicate effectively in spoken and written English</w:t>
      </w:r>
      <w:r w:rsidR="0047345E" w:rsidRPr="0047345E">
        <w:rPr>
          <w:rFonts w:ascii="Times New Roman" w:hAnsi="Times New Roman" w:cs="Times New Roman"/>
          <w:sz w:val="24"/>
          <w:szCs w:val="24"/>
          <w:lang w:val="en-GB"/>
        </w:rPr>
        <w:t>;</w:t>
      </w:r>
    </w:p>
    <w:p w:rsidR="004A654C" w:rsidRDefault="001D14B8" w:rsidP="004A654C">
      <w:pPr>
        <w:pStyle w:val="ListParagraph"/>
        <w:numPr>
          <w:ilvl w:val="0"/>
          <w:numId w:val="9"/>
        </w:numPr>
        <w:spacing w:after="0"/>
        <w:jc w:val="both"/>
        <w:rPr>
          <w:rFonts w:ascii="Times New Roman" w:hAnsi="Times New Roman" w:cs="Times New Roman"/>
          <w:sz w:val="24"/>
          <w:szCs w:val="24"/>
          <w:lang w:val="en-GB"/>
        </w:rPr>
      </w:pPr>
      <w:r w:rsidRPr="00134762">
        <w:rPr>
          <w:rFonts w:ascii="Times New Roman" w:hAnsi="Times New Roman" w:cs="Times New Roman"/>
          <w:b/>
          <w:sz w:val="24"/>
          <w:szCs w:val="24"/>
          <w:lang w:val="en-GB"/>
        </w:rPr>
        <w:t xml:space="preserve">General </w:t>
      </w:r>
      <w:r w:rsidR="0047345E" w:rsidRPr="00134762">
        <w:rPr>
          <w:rFonts w:ascii="Times New Roman" w:hAnsi="Times New Roman" w:cs="Times New Roman"/>
          <w:b/>
          <w:sz w:val="24"/>
          <w:szCs w:val="24"/>
          <w:lang w:val="en-GB"/>
        </w:rPr>
        <w:t xml:space="preserve">and specific </w:t>
      </w:r>
      <w:r w:rsidRPr="00134762">
        <w:rPr>
          <w:rFonts w:ascii="Times New Roman" w:hAnsi="Times New Roman" w:cs="Times New Roman"/>
          <w:b/>
          <w:sz w:val="24"/>
          <w:szCs w:val="24"/>
          <w:lang w:val="en-GB"/>
        </w:rPr>
        <w:t>professional experience</w:t>
      </w:r>
      <w:r w:rsidR="0047345E" w:rsidRPr="0047345E">
        <w:rPr>
          <w:rFonts w:ascii="Times New Roman" w:hAnsi="Times New Roman" w:cs="Times New Roman"/>
          <w:sz w:val="24"/>
          <w:szCs w:val="24"/>
          <w:lang w:val="en-GB"/>
        </w:rPr>
        <w:t>:</w:t>
      </w:r>
      <w:r w:rsidR="0047345E">
        <w:rPr>
          <w:rFonts w:ascii="Times New Roman" w:hAnsi="Times New Roman" w:cs="Times New Roman"/>
          <w:sz w:val="24"/>
          <w:szCs w:val="24"/>
          <w:lang w:val="en-GB"/>
        </w:rPr>
        <w:t xml:space="preserve"> </w:t>
      </w:r>
      <w:r w:rsidR="004A654C" w:rsidRPr="004A654C">
        <w:rPr>
          <w:rFonts w:ascii="Times New Roman" w:hAnsi="Times New Roman" w:cs="Times New Roman"/>
          <w:sz w:val="24"/>
          <w:szCs w:val="24"/>
          <w:lang w:val="en-GB"/>
        </w:rPr>
        <w:t xml:space="preserve">Good knowledge of standard procurement methods and procedures </w:t>
      </w:r>
      <w:r w:rsidR="004A654C">
        <w:rPr>
          <w:rFonts w:ascii="Times New Roman" w:hAnsi="Times New Roman" w:cs="Times New Roman"/>
          <w:sz w:val="24"/>
          <w:szCs w:val="24"/>
          <w:lang w:val="en-GB"/>
        </w:rPr>
        <w:t xml:space="preserve">national/international; </w:t>
      </w:r>
      <w:r w:rsidR="00134762">
        <w:rPr>
          <w:rFonts w:ascii="Times New Roman" w:hAnsi="Times New Roman" w:cs="Times New Roman"/>
          <w:sz w:val="24"/>
          <w:szCs w:val="24"/>
          <w:lang w:val="en-GB"/>
        </w:rPr>
        <w:t xml:space="preserve">involved in a minimum of </w:t>
      </w:r>
      <w:r w:rsidR="004A654C">
        <w:rPr>
          <w:rFonts w:ascii="Times New Roman" w:hAnsi="Times New Roman" w:cs="Times New Roman"/>
          <w:sz w:val="24"/>
          <w:szCs w:val="24"/>
          <w:lang w:val="en-GB"/>
        </w:rPr>
        <w:t xml:space="preserve">1 project with </w:t>
      </w:r>
      <w:r w:rsidR="00134762">
        <w:rPr>
          <w:rFonts w:ascii="Times New Roman" w:hAnsi="Times New Roman" w:cs="Times New Roman"/>
          <w:sz w:val="24"/>
          <w:szCs w:val="24"/>
          <w:lang w:val="en-GB"/>
        </w:rPr>
        <w:t>implementation</w:t>
      </w:r>
      <w:r w:rsidR="00433898">
        <w:rPr>
          <w:rFonts w:ascii="Times New Roman" w:hAnsi="Times New Roman" w:cs="Times New Roman"/>
          <w:sz w:val="24"/>
          <w:szCs w:val="24"/>
          <w:lang w:val="en-GB"/>
        </w:rPr>
        <w:t xml:space="preserve"> </w:t>
      </w:r>
      <w:r w:rsidR="00134762">
        <w:rPr>
          <w:rFonts w:ascii="Times New Roman" w:hAnsi="Times New Roman" w:cs="Times New Roman"/>
          <w:sz w:val="24"/>
          <w:szCs w:val="24"/>
          <w:lang w:val="en-GB"/>
        </w:rPr>
        <w:t>/</w:t>
      </w:r>
      <w:r w:rsidR="00433898">
        <w:rPr>
          <w:rFonts w:ascii="Times New Roman" w:hAnsi="Times New Roman" w:cs="Times New Roman"/>
          <w:sz w:val="24"/>
          <w:szCs w:val="24"/>
          <w:lang w:val="en-GB"/>
        </w:rPr>
        <w:t xml:space="preserve"> </w:t>
      </w:r>
      <w:r w:rsidR="00134762">
        <w:rPr>
          <w:rFonts w:ascii="Times New Roman" w:hAnsi="Times New Roman" w:cs="Times New Roman"/>
          <w:sz w:val="24"/>
          <w:szCs w:val="24"/>
          <w:lang w:val="en-GB"/>
        </w:rPr>
        <w:t>verification</w:t>
      </w:r>
      <w:r w:rsidR="00433898">
        <w:rPr>
          <w:rFonts w:ascii="Times New Roman" w:hAnsi="Times New Roman" w:cs="Times New Roman"/>
          <w:sz w:val="24"/>
          <w:szCs w:val="24"/>
          <w:lang w:val="en-GB"/>
        </w:rPr>
        <w:t xml:space="preserve"> </w:t>
      </w:r>
      <w:r w:rsidR="00134762">
        <w:rPr>
          <w:rFonts w:ascii="Times New Roman" w:hAnsi="Times New Roman" w:cs="Times New Roman"/>
          <w:sz w:val="24"/>
          <w:szCs w:val="24"/>
          <w:lang w:val="en-GB"/>
        </w:rPr>
        <w:t>/</w:t>
      </w:r>
      <w:r w:rsidR="00433898">
        <w:rPr>
          <w:rFonts w:ascii="Times New Roman" w:hAnsi="Times New Roman" w:cs="Times New Roman"/>
          <w:sz w:val="24"/>
          <w:szCs w:val="24"/>
          <w:lang w:val="en-GB"/>
        </w:rPr>
        <w:t xml:space="preserve"> </w:t>
      </w:r>
      <w:r w:rsidR="00134762">
        <w:rPr>
          <w:rFonts w:ascii="Times New Roman" w:hAnsi="Times New Roman" w:cs="Times New Roman"/>
          <w:sz w:val="24"/>
          <w:szCs w:val="24"/>
          <w:lang w:val="en-GB"/>
        </w:rPr>
        <w:t xml:space="preserve">consultancy of </w:t>
      </w:r>
      <w:r w:rsidRPr="0047345E">
        <w:rPr>
          <w:rFonts w:ascii="Times New Roman" w:hAnsi="Times New Roman" w:cs="Times New Roman"/>
          <w:sz w:val="24"/>
          <w:szCs w:val="24"/>
          <w:lang w:val="en-GB"/>
        </w:rPr>
        <w:t>tender procedure</w:t>
      </w:r>
      <w:r w:rsidR="004A654C">
        <w:rPr>
          <w:rFonts w:ascii="Times New Roman" w:hAnsi="Times New Roman" w:cs="Times New Roman"/>
          <w:sz w:val="24"/>
          <w:szCs w:val="24"/>
          <w:lang w:val="en-GB"/>
        </w:rPr>
        <w:t>s</w:t>
      </w:r>
      <w:r w:rsidRPr="0047345E">
        <w:rPr>
          <w:rFonts w:ascii="Times New Roman" w:hAnsi="Times New Roman" w:cs="Times New Roman"/>
          <w:sz w:val="24"/>
          <w:szCs w:val="24"/>
          <w:lang w:val="en-GB"/>
        </w:rPr>
        <w:t xml:space="preserve"> </w:t>
      </w:r>
      <w:r w:rsidR="00123A37">
        <w:rPr>
          <w:rFonts w:ascii="Times New Roman" w:hAnsi="Times New Roman" w:cs="Times New Roman"/>
          <w:sz w:val="24"/>
          <w:szCs w:val="24"/>
          <w:lang w:val="en-GB"/>
        </w:rPr>
        <w:t>and financial management</w:t>
      </w:r>
      <w:r w:rsidR="004A654C">
        <w:rPr>
          <w:rFonts w:ascii="Times New Roman" w:hAnsi="Times New Roman" w:cs="Times New Roman"/>
          <w:sz w:val="24"/>
          <w:szCs w:val="24"/>
          <w:lang w:val="en-GB"/>
        </w:rPr>
        <w:t>;</w:t>
      </w:r>
      <w:r w:rsidR="00134762">
        <w:rPr>
          <w:rFonts w:ascii="Times New Roman" w:hAnsi="Times New Roman" w:cs="Times New Roman"/>
          <w:sz w:val="24"/>
          <w:szCs w:val="24"/>
          <w:lang w:val="en-GB"/>
        </w:rPr>
        <w:t xml:space="preserve"> </w:t>
      </w:r>
    </w:p>
    <w:p w:rsidR="00602F20" w:rsidRDefault="00602F20" w:rsidP="00123A37">
      <w:pPr>
        <w:spacing w:after="0"/>
        <w:jc w:val="both"/>
        <w:rPr>
          <w:rFonts w:ascii="Times New Roman" w:hAnsi="Times New Roman" w:cs="Times New Roman"/>
          <w:sz w:val="24"/>
          <w:szCs w:val="24"/>
          <w:lang w:val="en-GB"/>
        </w:rPr>
      </w:pPr>
    </w:p>
    <w:p w:rsidR="00123A37" w:rsidRDefault="00123A37" w:rsidP="00123A37">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related qualification, skills, general and specific professional experience of the consultant will be certified by the CV of the proposed person. The Contracting Authority can and might request any other documents for confirmation of the proposed CV.</w:t>
      </w:r>
    </w:p>
    <w:p w:rsidR="00383080" w:rsidRDefault="00383080" w:rsidP="00123A37">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number of procurements and orders may be modified by CA during project implementation stage, that would not affect the quality and results of the consultant.</w:t>
      </w:r>
    </w:p>
    <w:p w:rsidR="00056F91" w:rsidRPr="00E53649" w:rsidRDefault="00123A37" w:rsidP="005900AC">
      <w:pPr>
        <w:spacing w:after="0"/>
        <w:jc w:val="both"/>
        <w:rPr>
          <w:rFonts w:ascii="Times New Roman" w:hAnsi="Times New Roman" w:cs="Times New Roman"/>
          <w:i/>
          <w:iCs/>
          <w:sz w:val="24"/>
          <w:szCs w:val="24"/>
          <w:lang w:val="en-GB"/>
        </w:rPr>
      </w:pPr>
      <w:r>
        <w:rPr>
          <w:rFonts w:ascii="Times New Roman" w:hAnsi="Times New Roman" w:cs="Times New Roman"/>
          <w:sz w:val="24"/>
          <w:szCs w:val="24"/>
          <w:lang w:val="en-GB"/>
        </w:rPr>
        <w:t xml:space="preserve"> </w:t>
      </w:r>
    </w:p>
    <w:p w:rsidR="00056F91" w:rsidRPr="008E0DBC" w:rsidRDefault="00056F91" w:rsidP="00855FE4">
      <w:pPr>
        <w:spacing w:after="0"/>
        <w:jc w:val="both"/>
        <w:rPr>
          <w:rFonts w:ascii="Times New Roman" w:hAnsi="Times New Roman" w:cs="Times New Roman"/>
          <w:b/>
          <w:sz w:val="24"/>
          <w:szCs w:val="24"/>
          <w:u w:val="single"/>
          <w:lang w:val="en-GB"/>
        </w:rPr>
      </w:pPr>
      <w:r w:rsidRPr="008E0DBC">
        <w:rPr>
          <w:rFonts w:ascii="Times New Roman" w:hAnsi="Times New Roman" w:cs="Times New Roman"/>
          <w:b/>
          <w:sz w:val="24"/>
          <w:szCs w:val="24"/>
          <w:u w:val="single"/>
          <w:lang w:val="en-GB"/>
        </w:rPr>
        <w:t>Required time frame</w:t>
      </w:r>
    </w:p>
    <w:p w:rsidR="00056F91" w:rsidRPr="005900AC" w:rsidRDefault="005900AC" w:rsidP="00855FE4">
      <w:pPr>
        <w:spacing w:after="0"/>
        <w:jc w:val="both"/>
        <w:rPr>
          <w:rFonts w:ascii="Times New Roman" w:hAnsi="Times New Roman" w:cs="Times New Roman"/>
          <w:iCs/>
          <w:sz w:val="24"/>
          <w:szCs w:val="24"/>
          <w:lang w:val="en-GB"/>
        </w:rPr>
      </w:pPr>
      <w:r w:rsidRPr="005900AC">
        <w:rPr>
          <w:rFonts w:ascii="Times New Roman" w:hAnsi="Times New Roman" w:cs="Times New Roman"/>
          <w:iCs/>
          <w:sz w:val="24"/>
          <w:szCs w:val="24"/>
          <w:lang w:val="en-GB"/>
        </w:rPr>
        <w:t xml:space="preserve">Estimated period of implementation the consultancy for public procurement and financial management </w:t>
      </w:r>
      <w:r w:rsidRPr="00594F3D">
        <w:rPr>
          <w:rFonts w:ascii="Times New Roman" w:hAnsi="Times New Roman" w:cs="Times New Roman"/>
          <w:iCs/>
          <w:sz w:val="24"/>
          <w:szCs w:val="24"/>
          <w:lang w:val="en-GB"/>
        </w:rPr>
        <w:t xml:space="preserve">is </w:t>
      </w:r>
      <w:r w:rsidR="001D74F0">
        <w:rPr>
          <w:rFonts w:ascii="Times New Roman" w:hAnsi="Times New Roman" w:cs="Times New Roman"/>
          <w:iCs/>
          <w:sz w:val="24"/>
          <w:szCs w:val="24"/>
          <w:lang w:val="en-GB"/>
        </w:rPr>
        <w:t xml:space="preserve">until </w:t>
      </w:r>
      <w:r w:rsidR="00383080" w:rsidRPr="00594F3D">
        <w:rPr>
          <w:rFonts w:ascii="Times New Roman" w:hAnsi="Times New Roman" w:cs="Times New Roman"/>
          <w:iCs/>
          <w:sz w:val="24"/>
          <w:szCs w:val="24"/>
          <w:lang w:val="en-GB"/>
        </w:rPr>
        <w:t>9 months</w:t>
      </w:r>
      <w:r w:rsidRPr="005900AC">
        <w:rPr>
          <w:rFonts w:ascii="Times New Roman" w:hAnsi="Times New Roman" w:cs="Times New Roman"/>
          <w:iCs/>
          <w:sz w:val="24"/>
          <w:szCs w:val="24"/>
          <w:lang w:val="en-GB"/>
        </w:rPr>
        <w:t xml:space="preserve"> (see the signed service contract).</w:t>
      </w: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5E63A9">
        <w:rPr>
          <w:rFonts w:ascii="Times New Roman" w:hAnsi="Times New Roman" w:cs="Times New Roman"/>
          <w:sz w:val="24"/>
          <w:szCs w:val="24"/>
          <w:u w:val="single"/>
          <w:lang w:val="en-GB"/>
        </w:rPr>
        <w:t xml:space="preserve">administratively </w:t>
      </w:r>
      <w:r w:rsidR="001F7F63">
        <w:rPr>
          <w:rFonts w:ascii="Times New Roman" w:hAnsi="Times New Roman" w:cs="Times New Roman"/>
          <w:sz w:val="24"/>
          <w:szCs w:val="24"/>
          <w:u w:val="single"/>
          <w:lang w:val="en-GB"/>
        </w:rPr>
        <w:t>/</w:t>
      </w:r>
      <w:r w:rsidR="005E63A9">
        <w:rPr>
          <w:rFonts w:ascii="Times New Roman" w:hAnsi="Times New Roman" w:cs="Times New Roman"/>
          <w:sz w:val="24"/>
          <w:szCs w:val="24"/>
          <w:u w:val="single"/>
          <w:lang w:val="en-GB"/>
        </w:rPr>
        <w:t xml:space="preserve"> technically / </w:t>
      </w:r>
      <w:r w:rsidRPr="009232FB">
        <w:rPr>
          <w:rFonts w:ascii="Times New Roman" w:hAnsi="Times New Roman" w:cs="Times New Roman"/>
          <w:sz w:val="24"/>
          <w:szCs w:val="24"/>
          <w:u w:val="single"/>
          <w:lang w:val="en-GB"/>
        </w:rPr>
        <w:t>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602F20" w:rsidRDefault="00602F20" w:rsidP="00855FE4">
      <w:pPr>
        <w:spacing w:after="0"/>
        <w:jc w:val="both"/>
        <w:rPr>
          <w:rFonts w:ascii="Times New Roman" w:hAnsi="Times New Roman" w:cs="Times New Roman"/>
          <w:sz w:val="24"/>
          <w:szCs w:val="24"/>
          <w:lang w:val="en-GB"/>
        </w:rPr>
      </w:pPr>
    </w:p>
    <w:p w:rsidR="00594F3D" w:rsidRDefault="00594F3D" w:rsidP="00855FE4">
      <w:pPr>
        <w:spacing w:after="0"/>
        <w:jc w:val="both"/>
        <w:rPr>
          <w:rFonts w:ascii="Times New Roman" w:hAnsi="Times New Roman" w:cs="Times New Roman"/>
          <w:sz w:val="24"/>
          <w:szCs w:val="24"/>
          <w:lang w:val="en-GB"/>
        </w:rPr>
      </w:pPr>
    </w:p>
    <w:p w:rsidR="00594F3D" w:rsidRDefault="00594F3D" w:rsidP="00855FE4">
      <w:pPr>
        <w:spacing w:after="0"/>
        <w:jc w:val="both"/>
        <w:rPr>
          <w:rFonts w:ascii="Times New Roman" w:hAnsi="Times New Roman" w:cs="Times New Roman"/>
          <w:sz w:val="24"/>
          <w:szCs w:val="24"/>
          <w:lang w:val="en-GB"/>
        </w:rPr>
      </w:pPr>
    </w:p>
    <w:p w:rsidR="00594F3D" w:rsidRDefault="00594F3D" w:rsidP="00855FE4">
      <w:pPr>
        <w:spacing w:after="0"/>
        <w:jc w:val="both"/>
        <w:rPr>
          <w:rFonts w:ascii="Times New Roman" w:hAnsi="Times New Roman" w:cs="Times New Roman"/>
          <w:sz w:val="24"/>
          <w:szCs w:val="24"/>
          <w:lang w:val="en-GB"/>
        </w:rPr>
      </w:pPr>
    </w:p>
    <w:p w:rsidR="00602F20" w:rsidRDefault="00602F20"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tbl>
      <w:tblPr>
        <w:tblStyle w:val="TableGrid"/>
        <w:tblW w:w="0" w:type="auto"/>
        <w:tblLook w:val="04A0" w:firstRow="1" w:lastRow="0" w:firstColumn="1" w:lastColumn="0" w:noHBand="0" w:noVBand="1"/>
      </w:tblPr>
      <w:tblGrid>
        <w:gridCol w:w="9166"/>
      </w:tblGrid>
      <w:tr w:rsidR="004B4D74" w:rsidRPr="0086044F" w:rsidTr="00123A37">
        <w:trPr>
          <w:trHeight w:val="592"/>
        </w:trPr>
        <w:tc>
          <w:tcPr>
            <w:tcW w:w="9166" w:type="dxa"/>
          </w:tcPr>
          <w:p w:rsidR="004B4D74" w:rsidRPr="00E23C35" w:rsidRDefault="004B4D74" w:rsidP="00123A37">
            <w:pPr>
              <w:spacing w:after="0"/>
              <w:jc w:val="center"/>
              <w:rPr>
                <w:rFonts w:ascii="Times New Roman" w:hAnsi="Times New Roman" w:cs="Times New Roman"/>
                <w:color w:val="FF0000"/>
              </w:rPr>
            </w:pPr>
            <w:r w:rsidRPr="00E23C35">
              <w:rPr>
                <w:rFonts w:ascii="Times New Roman" w:hAnsi="Times New Roman" w:cs="Times New Roman"/>
                <w:color w:val="FF0000"/>
              </w:rPr>
              <w:lastRenderedPageBreak/>
              <w:t xml:space="preserve">NOT TO BE FILED IN BEFORE CONTRACT SIGNING </w:t>
            </w:r>
          </w:p>
          <w:p w:rsidR="004B4D74" w:rsidRPr="00E23C35" w:rsidRDefault="004B4D74" w:rsidP="00123A37">
            <w:pPr>
              <w:spacing w:after="0"/>
              <w:jc w:val="center"/>
              <w:rPr>
                <w:rFonts w:ascii="Times New Roman" w:hAnsi="Times New Roman" w:cs="Times New Roman"/>
                <w:color w:val="FF0000"/>
              </w:rPr>
            </w:pPr>
            <w:r w:rsidRPr="00E23C35">
              <w:rPr>
                <w:rFonts w:ascii="Times New Roman" w:hAnsi="Times New Roman" w:cs="Times New Roman"/>
                <w:color w:val="FF0000"/>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8C793A" w:rsidRDefault="008C793A"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8C793A" w:rsidRDefault="008C793A"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602F20" w:rsidRPr="00602F20">
        <w:rPr>
          <w:rFonts w:ascii="Times New Roman" w:hAnsi="Times New Roman" w:cs="Times New Roman"/>
          <w:b/>
          <w:bCs/>
          <w:sz w:val="24"/>
          <w:szCs w:val="24"/>
          <w:lang w:val="en-GB"/>
        </w:rPr>
        <w:t>Consultancy for public procurement and financial management services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602F20">
        <w:rPr>
          <w:rFonts w:ascii="Times New Roman" w:hAnsi="Times New Roman" w:cs="Times New Roman"/>
          <w:b/>
          <w:bCs/>
          <w:sz w:val="24"/>
          <w:szCs w:val="24"/>
          <w:lang w:val="en-GB"/>
        </w:rPr>
        <w:t>RORS 16</w:t>
      </w:r>
      <w:r w:rsidR="009E46F3" w:rsidRPr="009E46F3">
        <w:rPr>
          <w:rFonts w:ascii="Times New Roman" w:hAnsi="Times New Roman" w:cs="Times New Roman"/>
          <w:b/>
          <w:bCs/>
          <w:sz w:val="24"/>
          <w:szCs w:val="24"/>
          <w:lang w:val="en-GB"/>
        </w:rPr>
        <w:t xml:space="preserve"> / </w:t>
      </w:r>
      <w:r w:rsidR="001926FE" w:rsidRPr="001926FE">
        <w:rPr>
          <w:rFonts w:ascii="Times New Roman" w:hAnsi="Times New Roman" w:cs="Times New Roman"/>
          <w:b/>
          <w:bCs/>
          <w:sz w:val="24"/>
          <w:szCs w:val="24"/>
          <w:lang w:val="en-GB"/>
        </w:rPr>
        <w:t>Municipality of Jimbolia</w:t>
      </w:r>
      <w:r w:rsidR="009E46F3" w:rsidRPr="009E46F3">
        <w:rPr>
          <w:rFonts w:ascii="Times New Roman" w:hAnsi="Times New Roman" w:cs="Times New Roman"/>
          <w:b/>
          <w:bCs/>
          <w:sz w:val="24"/>
          <w:szCs w:val="24"/>
          <w:lang w:val="en-GB"/>
        </w:rPr>
        <w:t xml:space="preserve"> / </w:t>
      </w:r>
      <w:r w:rsidR="00602F20">
        <w:rPr>
          <w:rFonts w:ascii="Times New Roman" w:hAnsi="Times New Roman" w:cs="Times New Roman"/>
          <w:b/>
          <w:bCs/>
          <w:sz w:val="24"/>
          <w:szCs w:val="24"/>
          <w:lang w:val="en-GB"/>
        </w:rPr>
        <w:t>01</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1926FE" w:rsidP="00855FE4">
      <w:pPr>
        <w:spacing w:after="0"/>
        <w:jc w:val="both"/>
        <w:rPr>
          <w:rFonts w:ascii="Times New Roman" w:hAnsi="Times New Roman" w:cs="Times New Roman"/>
          <w:i/>
          <w:iCs/>
          <w:sz w:val="24"/>
          <w:szCs w:val="24"/>
          <w:highlight w:val="yellow"/>
          <w:lang w:val="en-GB"/>
        </w:rPr>
      </w:pPr>
      <w:r w:rsidRPr="001926FE">
        <w:rPr>
          <w:rFonts w:ascii="Times New Roman" w:hAnsi="Times New Roman" w:cs="Times New Roman"/>
          <w:sz w:val="24"/>
          <w:szCs w:val="24"/>
          <w:lang w:val="en-GB"/>
        </w:rPr>
        <w:t>Municipality of Jimbolia</w:t>
      </w:r>
      <w:r w:rsidR="008C793A" w:rsidRPr="008C793A">
        <w:rPr>
          <w:rFonts w:ascii="Times New Roman" w:hAnsi="Times New Roman" w:cs="Times New Roman"/>
          <w:sz w:val="24"/>
          <w:szCs w:val="24"/>
          <w:lang w:val="en-GB"/>
        </w:rPr>
        <w:t xml:space="preserve"> </w:t>
      </w:r>
    </w:p>
    <w:p w:rsidR="00056F91" w:rsidRPr="008C793A" w:rsidRDefault="00602F20" w:rsidP="00855FE4">
      <w:pPr>
        <w:spacing w:after="0"/>
        <w:jc w:val="both"/>
        <w:rPr>
          <w:rFonts w:ascii="Times New Roman" w:hAnsi="Times New Roman" w:cs="Times New Roman"/>
          <w:sz w:val="24"/>
          <w:szCs w:val="24"/>
          <w:highlight w:val="yellow"/>
          <w:lang w:val="en-GB"/>
        </w:rPr>
      </w:pPr>
      <w:r w:rsidRPr="00602F20">
        <w:rPr>
          <w:rFonts w:ascii="Times New Roman" w:hAnsi="Times New Roman" w:cs="Times New Roman"/>
          <w:iCs/>
          <w:sz w:val="24"/>
          <w:szCs w:val="24"/>
          <w:lang w:val="en-GB"/>
        </w:rPr>
        <w:t>T. Vladimirescu street, no.81</w:t>
      </w:r>
      <w:r w:rsidR="008C793A" w:rsidRPr="008C793A">
        <w:rPr>
          <w:rFonts w:ascii="Times New Roman" w:hAnsi="Times New Roman" w:cs="Times New Roman"/>
          <w:iCs/>
          <w:sz w:val="24"/>
          <w:szCs w:val="24"/>
          <w:lang w:val="en-GB"/>
        </w:rPr>
        <w:t xml:space="preserve">, </w:t>
      </w:r>
      <w:r w:rsidR="001926FE">
        <w:rPr>
          <w:rFonts w:ascii="Times New Roman" w:hAnsi="Times New Roman" w:cs="Times New Roman"/>
          <w:iCs/>
          <w:sz w:val="24"/>
          <w:szCs w:val="24"/>
          <w:lang w:val="en-GB"/>
        </w:rPr>
        <w:t>Jimbolia</w:t>
      </w:r>
      <w:r w:rsidR="008C793A" w:rsidRPr="008C793A">
        <w:rPr>
          <w:rFonts w:ascii="Times New Roman" w:hAnsi="Times New Roman" w:cs="Times New Roman"/>
          <w:iCs/>
          <w:sz w:val="24"/>
          <w:szCs w:val="24"/>
          <w:lang w:val="en-GB"/>
        </w:rPr>
        <w:t xml:space="preserve">, Timis County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602F20">
        <w:rPr>
          <w:rFonts w:ascii="Times New Roman" w:hAnsi="Times New Roman" w:cs="Times New Roman"/>
          <w:sz w:val="24"/>
          <w:szCs w:val="24"/>
          <w:lang w:val="en-GB"/>
        </w:rPr>
        <w:t>c</w:t>
      </w:r>
      <w:r w:rsidR="00602F20" w:rsidRPr="00602F20">
        <w:rPr>
          <w:rFonts w:ascii="Times New Roman" w:hAnsi="Times New Roman" w:cs="Times New Roman"/>
          <w:sz w:val="24"/>
          <w:szCs w:val="24"/>
          <w:lang w:val="en-GB"/>
        </w:rPr>
        <w:t>onsultancy for public procurement and financial management services</w:t>
      </w:r>
      <w:r w:rsidR="00827D1F">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008C793A">
        <w:rPr>
          <w:rFonts w:ascii="Times New Roman" w:hAnsi="Times New Roman" w:cs="Times New Roman"/>
          <w:sz w:val="24"/>
          <w:szCs w:val="24"/>
          <w:lang w:val="en-GB"/>
        </w:rPr>
        <w:t xml:space="preserve">indicated in the Article 1 is: </w:t>
      </w:r>
      <w:r w:rsidR="008C793A">
        <w:rPr>
          <w:rFonts w:ascii="Times New Roman" w:hAnsi="Times New Roman" w:cs="Times New Roman"/>
          <w:sz w:val="24"/>
          <w:szCs w:val="24"/>
          <w:highlight w:val="yellow"/>
          <w:lang w:val="en-GB"/>
        </w:rPr>
        <w:t xml:space="preserve">XXX </w:t>
      </w:r>
      <w:r w:rsidR="008C793A" w:rsidRPr="008C793A">
        <w:rPr>
          <w:rFonts w:ascii="Times New Roman" w:hAnsi="Times New Roman" w:cs="Times New Roman"/>
          <w:sz w:val="24"/>
          <w:szCs w:val="24"/>
          <w:lang w:val="en-GB"/>
        </w:rPr>
        <w:t>EUR</w:t>
      </w:r>
      <w:r w:rsidRPr="008C793A">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Default="00056F91" w:rsidP="00855FE4">
      <w:pPr>
        <w:spacing w:after="0"/>
        <w:jc w:val="both"/>
        <w:rPr>
          <w:rFonts w:ascii="Times New Roman" w:hAnsi="Times New Roman" w:cs="Times New Roman"/>
          <w:b/>
          <w:bCs/>
          <w:sz w:val="24"/>
          <w:szCs w:val="24"/>
          <w:lang w:val="en-GB"/>
        </w:rPr>
      </w:pPr>
    </w:p>
    <w:p w:rsidR="00602F20" w:rsidRDefault="00602F20" w:rsidP="00855FE4">
      <w:pPr>
        <w:spacing w:after="0"/>
        <w:jc w:val="both"/>
        <w:rPr>
          <w:rFonts w:ascii="Times New Roman" w:hAnsi="Times New Roman" w:cs="Times New Roman"/>
          <w:b/>
          <w:bCs/>
          <w:sz w:val="24"/>
          <w:szCs w:val="24"/>
          <w:lang w:val="en-GB"/>
        </w:rPr>
      </w:pPr>
    </w:p>
    <w:p w:rsidR="008C793A" w:rsidRDefault="008C793A"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in case of asking for registration of company or other information)  </w:t>
      </w:r>
    </w:p>
    <w:p w:rsidR="001D74F0" w:rsidRDefault="001D74F0"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 will be applied (</w:t>
      </w:r>
      <w:r w:rsidRPr="00E53649">
        <w:rPr>
          <w:rFonts w:ascii="Times New Roman" w:hAnsi="Times New Roman" w:cs="Times New Roman"/>
          <w:i/>
          <w:iCs/>
          <w:sz w:val="24"/>
          <w:szCs w:val="24"/>
          <w:lang w:val="en-GB"/>
        </w:rPr>
        <w:t>PRAG</w:t>
      </w:r>
      <w:r w:rsidRPr="00E53649">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602F20"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rPr>
        <w:t>T</w:t>
      </w:r>
      <w:r w:rsidR="00056F91" w:rsidRPr="00E53649">
        <w:rPr>
          <w:rFonts w:ascii="Times New Roman" w:hAnsi="Times New Roman" w:cs="Times New Roman"/>
          <w:sz w:val="24"/>
          <w:szCs w:val="24"/>
        </w:rPr>
        <w:t>he contract is concluded in E</w:t>
      </w:r>
      <w:r w:rsidR="00056F91">
        <w:rPr>
          <w:rFonts w:ascii="Times New Roman" w:hAnsi="Times New Roman" w:cs="Times New Roman"/>
          <w:sz w:val="24"/>
          <w:szCs w:val="24"/>
        </w:rPr>
        <w:t xml:space="preserve">UR, and payments are made </w:t>
      </w:r>
      <w:r>
        <w:rPr>
          <w:rFonts w:ascii="Times New Roman" w:hAnsi="Times New Roman" w:cs="Times New Roman"/>
          <w:sz w:val="24"/>
          <w:szCs w:val="24"/>
        </w:rPr>
        <w:t xml:space="preserve">in </w:t>
      </w:r>
      <w:r w:rsidR="001D74F0">
        <w:rPr>
          <w:rFonts w:ascii="Times New Roman" w:hAnsi="Times New Roman" w:cs="Times New Roman"/>
          <w:sz w:val="24"/>
          <w:szCs w:val="24"/>
        </w:rPr>
        <w:t>RON</w:t>
      </w:r>
      <w:r>
        <w:rPr>
          <w:rFonts w:ascii="Times New Roman" w:hAnsi="Times New Roman" w:cs="Times New Roman"/>
          <w:sz w:val="24"/>
          <w:szCs w:val="24"/>
        </w:rPr>
        <w:t>;</w:t>
      </w:r>
      <w:r w:rsidR="00056F91" w:rsidRPr="00536A4F">
        <w:rPr>
          <w:rFonts w:ascii="Times New Roman" w:hAnsi="Times New Roman" w:cs="Times New Roman"/>
          <w:sz w:val="24"/>
          <w:szCs w:val="24"/>
        </w:rPr>
        <w:t xml:space="preserve"> </w:t>
      </w:r>
      <w:r w:rsidR="00056F91"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123A37" w:rsidRPr="00E53649" w:rsidRDefault="00123A37"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594F3D" w:rsidRDefault="00056F91" w:rsidP="00594F3D">
            <w:pPr>
              <w:keepNext/>
              <w:spacing w:before="40" w:after="40"/>
              <w:jc w:val="center"/>
              <w:rPr>
                <w:rFonts w:ascii="Times New Roman" w:hAnsi="Times New Roman" w:cs="Times New Roman"/>
                <w:b/>
                <w:bCs/>
              </w:rPr>
            </w:pPr>
            <w:r w:rsidRPr="00594F3D">
              <w:rPr>
                <w:rFonts w:ascii="Times New Roman" w:hAnsi="Times New Roman" w:cs="Times New Roman"/>
                <w:b/>
                <w:bCs/>
              </w:rPr>
              <w:t>Month</w:t>
            </w:r>
          </w:p>
        </w:tc>
        <w:tc>
          <w:tcPr>
            <w:tcW w:w="4509" w:type="dxa"/>
            <w:tcBorders>
              <w:top w:val="single" w:sz="4" w:space="0" w:color="auto"/>
            </w:tcBorders>
          </w:tcPr>
          <w:p w:rsidR="00056F91" w:rsidRPr="00E53649" w:rsidRDefault="00594F3D" w:rsidP="00594F3D">
            <w:pPr>
              <w:keepNext/>
              <w:spacing w:before="40" w:after="40"/>
              <w:jc w:val="center"/>
              <w:rPr>
                <w:rFonts w:ascii="Times New Roman" w:hAnsi="Times New Roman" w:cs="Times New Roman"/>
                <w:b/>
                <w:bCs/>
              </w:rPr>
            </w:pPr>
            <w:r>
              <w:rPr>
                <w:rFonts w:ascii="Times New Roman" w:hAnsi="Times New Roman" w:cs="Times New Roman"/>
                <w:b/>
                <w:bCs/>
              </w:rPr>
              <w:t>T</w:t>
            </w:r>
            <w:r w:rsidRPr="00594F3D">
              <w:rPr>
                <w:rFonts w:ascii="Times New Roman" w:hAnsi="Times New Roman" w:cs="Times New Roman"/>
                <w:b/>
                <w:bCs/>
              </w:rPr>
              <w:t>ype of payment</w:t>
            </w:r>
          </w:p>
        </w:tc>
        <w:tc>
          <w:tcPr>
            <w:tcW w:w="2781" w:type="dxa"/>
            <w:tcBorders>
              <w:top w:val="single" w:sz="4" w:space="0" w:color="auto"/>
            </w:tcBorders>
          </w:tcPr>
          <w:p w:rsidR="00056F91" w:rsidRPr="00E53649" w:rsidRDefault="00056F91" w:rsidP="00594F3D">
            <w:pPr>
              <w:keepNext/>
              <w:spacing w:before="40" w:after="40"/>
              <w:jc w:val="center"/>
              <w:rPr>
                <w:rFonts w:ascii="Times New Roman" w:hAnsi="Times New Roman" w:cs="Times New Roman"/>
                <w:b/>
                <w:bCs/>
              </w:rPr>
            </w:pPr>
            <w:r w:rsidRPr="008C793A">
              <w:rPr>
                <w:rFonts w:ascii="Times New Roman" w:hAnsi="Times New Roman" w:cs="Times New Roman"/>
                <w:b/>
                <w:bCs/>
              </w:rPr>
              <w:t>EUR</w:t>
            </w:r>
          </w:p>
        </w:tc>
      </w:tr>
      <w:tr w:rsidR="00056F91" w:rsidRPr="00E53649">
        <w:trPr>
          <w:cantSplit/>
          <w:trHeight w:val="602"/>
        </w:trPr>
        <w:tc>
          <w:tcPr>
            <w:tcW w:w="1728" w:type="dxa"/>
            <w:tcBorders>
              <w:bottom w:val="nil"/>
            </w:tcBorders>
          </w:tcPr>
          <w:p w:rsidR="00056F91" w:rsidRPr="00D07D5B" w:rsidRDefault="00123A37" w:rsidP="00D07D5B">
            <w:pPr>
              <w:spacing w:before="40" w:after="40" w:line="240" w:lineRule="auto"/>
              <w:jc w:val="center"/>
              <w:rPr>
                <w:rFonts w:ascii="Times New Roman" w:hAnsi="Times New Roman" w:cs="Times New Roman"/>
              </w:rPr>
            </w:pPr>
            <w:r w:rsidRPr="00D07D5B">
              <w:rPr>
                <w:rFonts w:ascii="Times New Roman" w:hAnsi="Times New Roman" w:cs="Times New Roman"/>
              </w:rPr>
              <w:t xml:space="preserve">Month </w:t>
            </w:r>
            <w:r w:rsidR="00D07D5B" w:rsidRPr="00D07D5B">
              <w:rPr>
                <w:rFonts w:ascii="Times New Roman" w:hAnsi="Times New Roman" w:cs="Times New Roman"/>
              </w:rPr>
              <w:t>1-3</w:t>
            </w:r>
          </w:p>
        </w:tc>
        <w:tc>
          <w:tcPr>
            <w:tcW w:w="4509" w:type="dxa"/>
            <w:tcBorders>
              <w:bottom w:val="nil"/>
            </w:tcBorders>
          </w:tcPr>
          <w:p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 xml:space="preserve">Interim payment </w:t>
            </w:r>
          </w:p>
          <w:p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D07D5B" w:rsidRDefault="006A631C" w:rsidP="00594F3D">
            <w:pPr>
              <w:spacing w:after="0" w:line="240" w:lineRule="auto"/>
              <w:jc w:val="center"/>
              <w:rPr>
                <w:rFonts w:ascii="Times New Roman" w:hAnsi="Times New Roman" w:cs="Times New Roman"/>
              </w:rPr>
            </w:pPr>
            <w:r w:rsidRPr="00D07D5B">
              <w:rPr>
                <w:rFonts w:ascii="Times New Roman" w:hAnsi="Times New Roman" w:cs="Times New Roman"/>
              </w:rPr>
              <w:t>50</w:t>
            </w:r>
            <w:r w:rsidR="00594F3D" w:rsidRPr="00D07D5B">
              <w:rPr>
                <w:rFonts w:ascii="Times New Roman" w:hAnsi="Times New Roman" w:cs="Times New Roman"/>
              </w:rPr>
              <w:t xml:space="preserve">% of the contract value </w:t>
            </w:r>
          </w:p>
        </w:tc>
      </w:tr>
      <w:tr w:rsidR="00123A37" w:rsidRPr="00E53649">
        <w:trPr>
          <w:cantSplit/>
          <w:trHeight w:val="602"/>
        </w:trPr>
        <w:tc>
          <w:tcPr>
            <w:tcW w:w="1728" w:type="dxa"/>
            <w:tcBorders>
              <w:bottom w:val="nil"/>
            </w:tcBorders>
          </w:tcPr>
          <w:p w:rsidR="00123A37" w:rsidRPr="00D07D5B" w:rsidRDefault="00123A37" w:rsidP="00D07D5B">
            <w:pPr>
              <w:spacing w:before="40" w:after="40" w:line="240" w:lineRule="auto"/>
              <w:jc w:val="center"/>
              <w:rPr>
                <w:rFonts w:ascii="Times New Roman" w:hAnsi="Times New Roman" w:cs="Times New Roman"/>
              </w:rPr>
            </w:pPr>
            <w:r w:rsidRPr="00D07D5B">
              <w:rPr>
                <w:rFonts w:ascii="Times New Roman" w:hAnsi="Times New Roman" w:cs="Times New Roman"/>
              </w:rPr>
              <w:t xml:space="preserve">Month </w:t>
            </w:r>
            <w:r w:rsidR="00D07D5B" w:rsidRPr="00D07D5B">
              <w:rPr>
                <w:rFonts w:ascii="Times New Roman" w:hAnsi="Times New Roman" w:cs="Times New Roman"/>
              </w:rPr>
              <w:t>3-9</w:t>
            </w:r>
          </w:p>
        </w:tc>
        <w:tc>
          <w:tcPr>
            <w:tcW w:w="4509" w:type="dxa"/>
            <w:tcBorders>
              <w:bottom w:val="nil"/>
            </w:tcBorders>
          </w:tcPr>
          <w:p w:rsidR="00123A37" w:rsidRPr="00E53649" w:rsidRDefault="006A631C" w:rsidP="00480F40">
            <w:pPr>
              <w:spacing w:line="240" w:lineRule="auto"/>
              <w:ind w:left="567" w:hanging="567"/>
              <w:rPr>
                <w:rFonts w:ascii="Times New Roman" w:hAnsi="Times New Roman" w:cs="Times New Roman"/>
              </w:rPr>
            </w:pPr>
            <w:r w:rsidRPr="006A631C">
              <w:rPr>
                <w:rFonts w:ascii="Times New Roman" w:hAnsi="Times New Roman" w:cs="Times New Roman"/>
              </w:rPr>
              <w:t xml:space="preserve">Balance final payment </w:t>
            </w:r>
          </w:p>
        </w:tc>
        <w:tc>
          <w:tcPr>
            <w:tcW w:w="2781" w:type="dxa"/>
            <w:tcBorders>
              <w:bottom w:val="nil"/>
            </w:tcBorders>
          </w:tcPr>
          <w:p w:rsidR="00123A37" w:rsidRPr="00D07D5B" w:rsidRDefault="006A631C" w:rsidP="00480F40">
            <w:pPr>
              <w:spacing w:after="0" w:line="240" w:lineRule="auto"/>
              <w:jc w:val="center"/>
              <w:rPr>
                <w:rFonts w:ascii="Times New Roman" w:hAnsi="Times New Roman" w:cs="Times New Roman"/>
              </w:rPr>
            </w:pPr>
            <w:r w:rsidRPr="00D07D5B">
              <w:rPr>
                <w:rFonts w:ascii="Times New Roman" w:hAnsi="Times New Roman" w:cs="Times New Roman"/>
              </w:rPr>
              <w:t>50</w:t>
            </w:r>
            <w:r w:rsidR="00155D9E" w:rsidRPr="00D07D5B">
              <w:rPr>
                <w:rFonts w:ascii="Times New Roman" w:hAnsi="Times New Roman" w:cs="Times New Roman"/>
              </w:rPr>
              <w:t>% of the cont</w:t>
            </w:r>
            <w:r w:rsidR="00594F3D" w:rsidRPr="00D07D5B">
              <w:rPr>
                <w:rFonts w:ascii="Times New Roman" w:hAnsi="Times New Roman" w:cs="Times New Roman"/>
              </w:rPr>
              <w:t xml:space="preserve">ract value </w:t>
            </w: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D07D5B" w:rsidRDefault="00056F91" w:rsidP="00480F40">
            <w:pPr>
              <w:spacing w:after="0" w:line="240" w:lineRule="auto"/>
              <w:jc w:val="center"/>
              <w:rPr>
                <w:rFonts w:ascii="Times New Roman" w:hAnsi="Times New Roman" w:cs="Times New Roman"/>
              </w:rPr>
            </w:pPr>
            <w:r w:rsidRPr="00D07D5B">
              <w:rPr>
                <w:rFonts w:ascii="Times New Roman" w:hAnsi="Times New Roman" w:cs="Times New Roman"/>
              </w:rPr>
              <w:t>Total contract value</w:t>
            </w:r>
          </w:p>
        </w:tc>
      </w:tr>
    </w:tbl>
    <w:p w:rsidR="001D74F0" w:rsidRDefault="001D74F0" w:rsidP="00855FE4">
      <w:pPr>
        <w:spacing w:after="0"/>
        <w:jc w:val="both"/>
        <w:rPr>
          <w:rFonts w:ascii="Times New Roman" w:hAnsi="Times New Roman" w:cs="Times New Roman"/>
          <w:sz w:val="24"/>
          <w:szCs w:val="24"/>
          <w:lang w:val="en-GB"/>
        </w:rPr>
      </w:pPr>
    </w:p>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6A631C" w:rsidRDefault="006A631C"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w:t>
      </w:r>
      <w:r w:rsidR="008C793A">
        <w:rPr>
          <w:rFonts w:ascii="Times New Roman" w:hAnsi="Times New Roman" w:cs="Times New Roman"/>
          <w:sz w:val="24"/>
          <w:szCs w:val="24"/>
          <w:lang w:val="en-GB"/>
        </w:rPr>
        <w:t xml:space="preserve">he duration of the contract is </w:t>
      </w:r>
      <w:r w:rsidR="00D07D5B">
        <w:rPr>
          <w:rFonts w:ascii="Times New Roman" w:hAnsi="Times New Roman" w:cs="Times New Roman"/>
          <w:sz w:val="24"/>
          <w:szCs w:val="24"/>
          <w:lang w:val="en-GB"/>
        </w:rPr>
        <w:t>until 9 months</w:t>
      </w:r>
      <w:r w:rsidRPr="00E53649">
        <w:rPr>
          <w:rFonts w:ascii="Times New Roman" w:hAnsi="Times New Roman" w:cs="Times New Roman"/>
          <w:sz w:val="24"/>
          <w:szCs w:val="24"/>
          <w:lang w:val="en-GB"/>
        </w:rPr>
        <w:t xml:space="preserve">. </w:t>
      </w:r>
    </w:p>
    <w:p w:rsidR="00056F91" w:rsidRPr="00E53649" w:rsidRDefault="00602F20" w:rsidP="00855FE4">
      <w:pPr>
        <w:spacing w:after="0"/>
        <w:jc w:val="both"/>
        <w:rPr>
          <w:rFonts w:ascii="Times New Roman" w:hAnsi="Times New Roman" w:cs="Times New Roman"/>
          <w:sz w:val="24"/>
          <w:szCs w:val="24"/>
          <w:lang w:val="en-GB"/>
        </w:rPr>
      </w:pPr>
      <w:r w:rsidRPr="00602F20">
        <w:rPr>
          <w:rFonts w:ascii="Times New Roman" w:hAnsi="Times New Roman" w:cs="Times New Roman"/>
          <w:sz w:val="24"/>
          <w:szCs w:val="24"/>
          <w:lang w:val="en-GB"/>
        </w:rPr>
        <w:t>Commencement date is the date of signature of the contract by both parties.</w:t>
      </w:r>
    </w:p>
    <w:p w:rsidR="00056F91" w:rsidRDefault="00056F91" w:rsidP="00855FE4">
      <w:pPr>
        <w:spacing w:after="0"/>
        <w:jc w:val="both"/>
        <w:rPr>
          <w:rFonts w:ascii="Times New Roman" w:hAnsi="Times New Roman" w:cs="Times New Roman"/>
          <w:b/>
          <w:bCs/>
          <w:sz w:val="24"/>
          <w:szCs w:val="24"/>
          <w:lang w:val="en-GB"/>
        </w:rPr>
      </w:pPr>
    </w:p>
    <w:p w:rsidR="00602F20" w:rsidRDefault="00602F20" w:rsidP="00855FE4">
      <w:pPr>
        <w:spacing w:after="0"/>
        <w:jc w:val="both"/>
        <w:rPr>
          <w:rFonts w:ascii="Times New Roman" w:hAnsi="Times New Roman" w:cs="Times New Roman"/>
          <w:b/>
          <w:bCs/>
          <w:sz w:val="24"/>
          <w:szCs w:val="24"/>
          <w:lang w:val="en-GB"/>
        </w:rPr>
      </w:pPr>
    </w:p>
    <w:p w:rsidR="00602F20" w:rsidRDefault="00602F20" w:rsidP="00855FE4">
      <w:pPr>
        <w:spacing w:after="0"/>
        <w:jc w:val="both"/>
        <w:rPr>
          <w:rFonts w:ascii="Times New Roman" w:hAnsi="Times New Roman" w:cs="Times New Roman"/>
          <w:b/>
          <w:bCs/>
          <w:sz w:val="24"/>
          <w:szCs w:val="24"/>
          <w:lang w:val="en-GB"/>
        </w:rPr>
      </w:pPr>
    </w:p>
    <w:p w:rsidR="008C793A" w:rsidRPr="00E53649" w:rsidRDefault="008C793A"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8C793A" w:rsidRPr="008C793A">
        <w:rPr>
          <w:rFonts w:ascii="Times New Roman" w:hAnsi="Times New Roman" w:cs="Times New Roman"/>
          <w:sz w:val="24"/>
          <w:szCs w:val="24"/>
          <w:lang w:val="en-GB"/>
        </w:rPr>
        <w:t xml:space="preserve">Timisoara </w:t>
      </w:r>
      <w:r w:rsidR="00D65BD5">
        <w:rPr>
          <w:rFonts w:ascii="Times New Roman" w:hAnsi="Times New Roman" w:cs="Times New Roman"/>
          <w:sz w:val="24"/>
          <w:szCs w:val="24"/>
          <w:lang w:val="en-GB"/>
        </w:rPr>
        <w:t>C</w:t>
      </w:r>
      <w:r w:rsidR="008C793A" w:rsidRPr="008C793A">
        <w:rPr>
          <w:rFonts w:ascii="Times New Roman" w:hAnsi="Times New Roman" w:cs="Times New Roman"/>
          <w:sz w:val="24"/>
          <w:szCs w:val="24"/>
          <w:lang w:val="en-GB"/>
        </w:rPr>
        <w:t xml:space="preserve">ourt </w:t>
      </w:r>
      <w:r w:rsidRPr="00E53649">
        <w:rPr>
          <w:rFonts w:ascii="Times New Roman" w:hAnsi="Times New Roman" w:cs="Times New Roman"/>
          <w:sz w:val="24"/>
          <w:szCs w:val="24"/>
          <w:lang w:val="en-GB"/>
        </w:rPr>
        <w:t>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8C793A">
        <w:tc>
          <w:tcPr>
            <w:tcW w:w="4750" w:type="dxa"/>
            <w:gridSpan w:val="2"/>
          </w:tcPr>
          <w:p w:rsidR="00056F91" w:rsidRPr="008C793A" w:rsidRDefault="00056F91" w:rsidP="006B6EA1">
            <w:pPr>
              <w:pStyle w:val="BodyText"/>
              <w:keepNext/>
              <w:keepLines/>
              <w:rPr>
                <w:rFonts w:ascii="Times New Roman" w:hAnsi="Times New Roman" w:cs="Times New Roman"/>
                <w:b/>
                <w:bCs/>
              </w:rPr>
            </w:pPr>
            <w:r w:rsidRPr="008C793A">
              <w:rPr>
                <w:rFonts w:ascii="Times New Roman" w:hAnsi="Times New Roman" w:cs="Times New Roman"/>
                <w:b/>
                <w:bCs/>
              </w:rPr>
              <w:t>For the Contractor</w:t>
            </w:r>
          </w:p>
        </w:tc>
        <w:tc>
          <w:tcPr>
            <w:tcW w:w="4340" w:type="dxa"/>
            <w:gridSpan w:val="2"/>
          </w:tcPr>
          <w:p w:rsidR="00056F91" w:rsidRPr="008C793A" w:rsidRDefault="00056F91" w:rsidP="006B6EA1">
            <w:pPr>
              <w:pStyle w:val="BodyText"/>
              <w:keepNext/>
              <w:keepLines/>
              <w:rPr>
                <w:rFonts w:ascii="Times New Roman" w:hAnsi="Times New Roman" w:cs="Times New Roman"/>
                <w:b/>
                <w:bCs/>
              </w:rPr>
            </w:pPr>
            <w:r w:rsidRPr="008C793A">
              <w:rPr>
                <w:rFonts w:ascii="Times New Roman" w:hAnsi="Times New Roman" w:cs="Times New Roman"/>
                <w:b/>
                <w:bCs/>
              </w:rPr>
              <w:t>For the Contracting Authority</w:t>
            </w:r>
          </w:p>
        </w:tc>
      </w:tr>
      <w:tr w:rsidR="00056F91" w:rsidRPr="008C793A">
        <w:trPr>
          <w:cantSplit/>
        </w:trPr>
        <w:tc>
          <w:tcPr>
            <w:tcW w:w="1491" w:type="dxa"/>
          </w:tcPr>
          <w:p w:rsidR="00056F91" w:rsidRPr="008C793A" w:rsidRDefault="00056F91" w:rsidP="006B6EA1">
            <w:pPr>
              <w:pStyle w:val="BodyText"/>
              <w:keepNext/>
              <w:keepLines/>
              <w:spacing w:before="160" w:after="160"/>
              <w:rPr>
                <w:rFonts w:ascii="Times New Roman" w:hAnsi="Times New Roman" w:cs="Times New Roman"/>
              </w:rPr>
            </w:pPr>
            <w:r w:rsidRPr="008C793A">
              <w:rPr>
                <w:rFonts w:ascii="Times New Roman" w:hAnsi="Times New Roman" w:cs="Times New Roman"/>
              </w:rPr>
              <w:t>Name:</w:t>
            </w:r>
          </w:p>
        </w:tc>
        <w:tc>
          <w:tcPr>
            <w:tcW w:w="3259" w:type="dxa"/>
          </w:tcPr>
          <w:p w:rsidR="00056F91" w:rsidRPr="008C793A" w:rsidRDefault="00056F91" w:rsidP="006B6EA1">
            <w:pPr>
              <w:pStyle w:val="BodyText"/>
              <w:keepNext/>
              <w:keepLines/>
              <w:spacing w:before="160" w:after="160"/>
              <w:rPr>
                <w:rFonts w:ascii="Times New Roman" w:hAnsi="Times New Roman" w:cs="Times New Roman"/>
              </w:rPr>
            </w:pPr>
          </w:p>
        </w:tc>
        <w:tc>
          <w:tcPr>
            <w:tcW w:w="2321" w:type="dxa"/>
          </w:tcPr>
          <w:p w:rsidR="00056F91" w:rsidRPr="008C793A" w:rsidRDefault="00056F91" w:rsidP="006B6EA1">
            <w:pPr>
              <w:pStyle w:val="BodyText"/>
              <w:keepNext/>
              <w:keepLines/>
              <w:spacing w:before="160" w:after="160"/>
              <w:rPr>
                <w:rFonts w:ascii="Times New Roman" w:hAnsi="Times New Roman" w:cs="Times New Roman"/>
              </w:rPr>
            </w:pPr>
            <w:r w:rsidRPr="008C793A">
              <w:rPr>
                <w:rFonts w:ascii="Times New Roman" w:hAnsi="Times New Roman" w:cs="Times New Roman"/>
              </w:rPr>
              <w:t>Name:</w:t>
            </w:r>
          </w:p>
        </w:tc>
        <w:tc>
          <w:tcPr>
            <w:tcW w:w="2019" w:type="dxa"/>
          </w:tcPr>
          <w:p w:rsidR="00056F91" w:rsidRPr="008C793A" w:rsidRDefault="00056F91" w:rsidP="006B6EA1">
            <w:pPr>
              <w:pStyle w:val="BodyText"/>
              <w:keepNext/>
              <w:keepLines/>
              <w:spacing w:before="160" w:after="160"/>
              <w:rPr>
                <w:rFonts w:ascii="Times New Roman" w:hAnsi="Times New Roman" w:cs="Times New Roman"/>
              </w:rPr>
            </w:pPr>
          </w:p>
        </w:tc>
      </w:tr>
      <w:tr w:rsidR="00056F91" w:rsidRPr="008C793A">
        <w:trPr>
          <w:cantSplit/>
        </w:trPr>
        <w:tc>
          <w:tcPr>
            <w:tcW w:w="1491" w:type="dxa"/>
          </w:tcPr>
          <w:p w:rsidR="00056F91" w:rsidRPr="008C793A" w:rsidRDefault="00056F91" w:rsidP="006B6EA1">
            <w:pPr>
              <w:pStyle w:val="BodyText"/>
              <w:keepNext/>
              <w:keepLines/>
              <w:spacing w:before="160" w:after="160"/>
              <w:rPr>
                <w:rFonts w:ascii="Times New Roman" w:hAnsi="Times New Roman" w:cs="Times New Roman"/>
              </w:rPr>
            </w:pPr>
            <w:r w:rsidRPr="008C793A">
              <w:rPr>
                <w:rFonts w:ascii="Times New Roman" w:hAnsi="Times New Roman" w:cs="Times New Roman"/>
              </w:rPr>
              <w:t>Title:</w:t>
            </w:r>
          </w:p>
        </w:tc>
        <w:tc>
          <w:tcPr>
            <w:tcW w:w="3259" w:type="dxa"/>
          </w:tcPr>
          <w:p w:rsidR="00056F91" w:rsidRPr="008C793A" w:rsidRDefault="00056F91" w:rsidP="006B6EA1">
            <w:pPr>
              <w:pStyle w:val="BodyText"/>
              <w:keepNext/>
              <w:keepLines/>
              <w:spacing w:before="160" w:after="160"/>
              <w:rPr>
                <w:rFonts w:ascii="Times New Roman" w:hAnsi="Times New Roman" w:cs="Times New Roman"/>
              </w:rPr>
            </w:pPr>
          </w:p>
        </w:tc>
        <w:tc>
          <w:tcPr>
            <w:tcW w:w="2321" w:type="dxa"/>
          </w:tcPr>
          <w:p w:rsidR="00056F91" w:rsidRPr="008C793A" w:rsidRDefault="00056F91" w:rsidP="006B6EA1">
            <w:pPr>
              <w:pStyle w:val="BodyText"/>
              <w:keepNext/>
              <w:keepLines/>
              <w:spacing w:before="160" w:after="160"/>
              <w:rPr>
                <w:rFonts w:ascii="Times New Roman" w:hAnsi="Times New Roman" w:cs="Times New Roman"/>
              </w:rPr>
            </w:pPr>
            <w:r w:rsidRPr="008C793A">
              <w:rPr>
                <w:rFonts w:ascii="Times New Roman" w:hAnsi="Times New Roman" w:cs="Times New Roman"/>
              </w:rPr>
              <w:t>Title:</w:t>
            </w:r>
          </w:p>
        </w:tc>
        <w:tc>
          <w:tcPr>
            <w:tcW w:w="2019" w:type="dxa"/>
          </w:tcPr>
          <w:p w:rsidR="00056F91" w:rsidRPr="008C793A" w:rsidRDefault="00056F91" w:rsidP="006B6EA1">
            <w:pPr>
              <w:pStyle w:val="BodyText"/>
              <w:keepNext/>
              <w:keepLines/>
              <w:spacing w:before="160" w:after="160"/>
              <w:rPr>
                <w:rFonts w:ascii="Times New Roman" w:hAnsi="Times New Roman" w:cs="Times New Roman"/>
              </w:rPr>
            </w:pPr>
          </w:p>
        </w:tc>
      </w:tr>
      <w:tr w:rsidR="00056F91" w:rsidRPr="008C793A">
        <w:trPr>
          <w:cantSplit/>
        </w:trPr>
        <w:tc>
          <w:tcPr>
            <w:tcW w:w="1491" w:type="dxa"/>
          </w:tcPr>
          <w:p w:rsidR="00056F91" w:rsidRPr="008C793A" w:rsidRDefault="00056F91" w:rsidP="006B6EA1">
            <w:pPr>
              <w:pStyle w:val="BodyText"/>
              <w:keepNext/>
              <w:keepLines/>
              <w:spacing w:before="160" w:after="160"/>
              <w:rPr>
                <w:rFonts w:ascii="Times New Roman" w:hAnsi="Times New Roman" w:cs="Times New Roman"/>
              </w:rPr>
            </w:pPr>
            <w:r w:rsidRPr="008C793A">
              <w:rPr>
                <w:rFonts w:ascii="Times New Roman" w:hAnsi="Times New Roman" w:cs="Times New Roman"/>
              </w:rPr>
              <w:t>Signature:</w:t>
            </w:r>
          </w:p>
        </w:tc>
        <w:tc>
          <w:tcPr>
            <w:tcW w:w="3259" w:type="dxa"/>
          </w:tcPr>
          <w:p w:rsidR="00056F91" w:rsidRPr="008C793A" w:rsidRDefault="00056F91" w:rsidP="006B6EA1">
            <w:pPr>
              <w:pStyle w:val="BodyText"/>
              <w:keepNext/>
              <w:keepLines/>
              <w:spacing w:before="160" w:after="160"/>
              <w:rPr>
                <w:rFonts w:ascii="Times New Roman" w:hAnsi="Times New Roman" w:cs="Times New Roman"/>
              </w:rPr>
            </w:pPr>
          </w:p>
        </w:tc>
        <w:tc>
          <w:tcPr>
            <w:tcW w:w="2321" w:type="dxa"/>
          </w:tcPr>
          <w:p w:rsidR="00056F91" w:rsidRPr="008C793A" w:rsidRDefault="00056F91" w:rsidP="006B6EA1">
            <w:pPr>
              <w:pStyle w:val="BodyText"/>
              <w:keepNext/>
              <w:keepLines/>
              <w:spacing w:before="160" w:after="160"/>
              <w:rPr>
                <w:rFonts w:ascii="Times New Roman" w:hAnsi="Times New Roman" w:cs="Times New Roman"/>
              </w:rPr>
            </w:pPr>
            <w:r w:rsidRPr="008C793A">
              <w:rPr>
                <w:rFonts w:ascii="Times New Roman" w:hAnsi="Times New Roman" w:cs="Times New Roman"/>
              </w:rPr>
              <w:t>Signature:</w:t>
            </w:r>
          </w:p>
        </w:tc>
        <w:tc>
          <w:tcPr>
            <w:tcW w:w="2019" w:type="dxa"/>
          </w:tcPr>
          <w:p w:rsidR="00056F91" w:rsidRPr="008C793A" w:rsidRDefault="00056F91" w:rsidP="006B6EA1">
            <w:pPr>
              <w:pStyle w:val="BodyText"/>
              <w:keepNext/>
              <w:keepLines/>
              <w:spacing w:before="160" w:after="160"/>
              <w:rPr>
                <w:rFonts w:ascii="Times New Roman" w:hAnsi="Times New Roman" w:cs="Times New Roman"/>
              </w:rPr>
            </w:pPr>
          </w:p>
        </w:tc>
      </w:tr>
      <w:tr w:rsidR="00056F91" w:rsidRPr="008C793A">
        <w:trPr>
          <w:cantSplit/>
        </w:trPr>
        <w:tc>
          <w:tcPr>
            <w:tcW w:w="1491" w:type="dxa"/>
          </w:tcPr>
          <w:p w:rsidR="00056F91" w:rsidRPr="008C793A" w:rsidRDefault="00056F91" w:rsidP="006B6EA1">
            <w:pPr>
              <w:pStyle w:val="BodyText"/>
              <w:keepNext/>
              <w:keepLines/>
              <w:spacing w:before="160" w:after="160"/>
              <w:rPr>
                <w:rFonts w:ascii="Times New Roman" w:hAnsi="Times New Roman" w:cs="Times New Roman"/>
              </w:rPr>
            </w:pPr>
            <w:r w:rsidRPr="008C793A">
              <w:rPr>
                <w:rFonts w:ascii="Times New Roman" w:hAnsi="Times New Roman" w:cs="Times New Roman"/>
              </w:rPr>
              <w:t>Date:</w:t>
            </w:r>
          </w:p>
        </w:tc>
        <w:tc>
          <w:tcPr>
            <w:tcW w:w="3259" w:type="dxa"/>
          </w:tcPr>
          <w:p w:rsidR="00056F91" w:rsidRPr="008C793A" w:rsidRDefault="00056F91" w:rsidP="006B6EA1">
            <w:pPr>
              <w:pStyle w:val="BodyText"/>
              <w:keepNext/>
              <w:keepLines/>
              <w:spacing w:before="160" w:after="160"/>
              <w:rPr>
                <w:rFonts w:ascii="Times New Roman" w:hAnsi="Times New Roman" w:cs="Times New Roman"/>
              </w:rPr>
            </w:pPr>
          </w:p>
        </w:tc>
        <w:tc>
          <w:tcPr>
            <w:tcW w:w="2321" w:type="dxa"/>
          </w:tcPr>
          <w:p w:rsidR="00056F91" w:rsidRPr="008C793A" w:rsidRDefault="00056F91" w:rsidP="006B6EA1">
            <w:pPr>
              <w:pStyle w:val="BodyText"/>
              <w:keepNext/>
              <w:keepLines/>
              <w:spacing w:before="160" w:after="160"/>
              <w:rPr>
                <w:rFonts w:ascii="Times New Roman" w:hAnsi="Times New Roman" w:cs="Times New Roman"/>
              </w:rPr>
            </w:pPr>
            <w:r w:rsidRPr="008C793A">
              <w:rPr>
                <w:rFonts w:ascii="Times New Roman" w:hAnsi="Times New Roman" w:cs="Times New Roman"/>
              </w:rPr>
              <w:t>Date:</w:t>
            </w:r>
          </w:p>
        </w:tc>
        <w:tc>
          <w:tcPr>
            <w:tcW w:w="2019" w:type="dxa"/>
          </w:tcPr>
          <w:p w:rsidR="00056F91" w:rsidRPr="008C793A" w:rsidRDefault="00056F91" w:rsidP="006B6EA1">
            <w:pPr>
              <w:pStyle w:val="BodyText"/>
              <w:keepNext/>
              <w:keepLines/>
              <w:spacing w:before="160" w:after="160"/>
              <w:rPr>
                <w:rFonts w:ascii="Times New Roman" w:hAnsi="Times New Roman" w:cs="Times New Roman"/>
              </w:rPr>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6AFC" w:rsidRDefault="007C6AFC" w:rsidP="002D4560">
      <w:pPr>
        <w:spacing w:after="0" w:line="240" w:lineRule="auto"/>
      </w:pPr>
      <w:r>
        <w:separator/>
      </w:r>
    </w:p>
  </w:endnote>
  <w:endnote w:type="continuationSeparator" w:id="0">
    <w:p w:rsidR="007C6AFC" w:rsidRDefault="007C6AFC"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Cambria"/>
    <w:charset w:val="00"/>
    <w:family w:val="roman"/>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3A37" w:rsidRDefault="00123A37">
    <w:pPr>
      <w:pStyle w:val="Footer"/>
      <w:jc w:val="right"/>
    </w:pPr>
    <w:r>
      <w:t xml:space="preserve">Page </w:t>
    </w:r>
    <w:r>
      <w:rPr>
        <w:b/>
        <w:bCs/>
      </w:rPr>
      <w:fldChar w:fldCharType="begin"/>
    </w:r>
    <w:r>
      <w:rPr>
        <w:b/>
        <w:bCs/>
      </w:rPr>
      <w:instrText xml:space="preserve"> PAGE </w:instrText>
    </w:r>
    <w:r>
      <w:rPr>
        <w:b/>
        <w:bCs/>
      </w:rPr>
      <w:fldChar w:fldCharType="separate"/>
    </w:r>
    <w:r w:rsidR="00926238">
      <w:rPr>
        <w:b/>
        <w:bCs/>
        <w:noProof/>
      </w:rPr>
      <w:t>3</w:t>
    </w:r>
    <w:r>
      <w:rPr>
        <w:b/>
        <w:bCs/>
      </w:rPr>
      <w:fldChar w:fldCharType="end"/>
    </w:r>
    <w:r>
      <w:t xml:space="preserve"> of </w:t>
    </w:r>
    <w:r>
      <w:rPr>
        <w:b/>
        <w:bCs/>
      </w:rPr>
      <w:fldChar w:fldCharType="begin"/>
    </w:r>
    <w:r>
      <w:rPr>
        <w:b/>
        <w:bCs/>
      </w:rPr>
      <w:instrText xml:space="preserve"> NUMPAGES  </w:instrText>
    </w:r>
    <w:r>
      <w:rPr>
        <w:b/>
        <w:bCs/>
      </w:rPr>
      <w:fldChar w:fldCharType="separate"/>
    </w:r>
    <w:r w:rsidR="00926238">
      <w:rPr>
        <w:b/>
        <w:bCs/>
        <w:noProof/>
      </w:rPr>
      <w:t>8</w:t>
    </w:r>
    <w:r>
      <w:rPr>
        <w:b/>
        <w:bCs/>
      </w:rPr>
      <w:fldChar w:fldCharType="end"/>
    </w:r>
  </w:p>
  <w:p w:rsidR="00123A37" w:rsidRDefault="00123A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6AFC" w:rsidRDefault="007C6AFC" w:rsidP="002D4560">
      <w:pPr>
        <w:spacing w:after="0" w:line="240" w:lineRule="auto"/>
      </w:pPr>
      <w:r>
        <w:separator/>
      </w:r>
    </w:p>
  </w:footnote>
  <w:footnote w:type="continuationSeparator" w:id="0">
    <w:p w:rsidR="007C6AFC" w:rsidRDefault="007C6AFC" w:rsidP="002D4560">
      <w:pPr>
        <w:spacing w:after="0" w:line="240" w:lineRule="auto"/>
      </w:pPr>
      <w:r>
        <w:continuationSeparator/>
      </w:r>
    </w:p>
  </w:footnote>
  <w:footnote w:id="1">
    <w:p w:rsidR="00123A37" w:rsidRPr="004E38EC" w:rsidRDefault="00123A37" w:rsidP="00B02A46">
      <w:pPr>
        <w:pStyle w:val="FootnoteText"/>
        <w:spacing w:after="0"/>
        <w:ind w:left="142" w:hanging="142"/>
        <w:rPr>
          <w:rFonts w:ascii="Times New Roman" w:hAnsi="Times New Roman" w:cs="Times New Roman"/>
        </w:rPr>
      </w:pPr>
      <w:r w:rsidRPr="004E38EC">
        <w:rPr>
          <w:rStyle w:val="FootnoteReference"/>
          <w:rFonts w:ascii="Times New Roman" w:hAnsi="Times New Roman" w:cs="Times New Roman"/>
        </w:rPr>
        <w:footnoteRef/>
      </w:r>
      <w:r w:rsidRPr="004E38EC">
        <w:rPr>
          <w:rFonts w:ascii="Times New Roman" w:hAnsi="Times New Roman" w:cs="Times New Roman"/>
        </w:rPr>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3B55689C"/>
    <w:multiLevelType w:val="hybridMultilevel"/>
    <w:tmpl w:val="34261C44"/>
    <w:lvl w:ilvl="0" w:tplc="A59AA2C6">
      <w:start w:val="1"/>
      <w:numFmt w:val="decimal"/>
      <w:lvlText w:val="%1."/>
      <w:lvlJc w:val="left"/>
      <w:pPr>
        <w:ind w:left="644" w:hanging="587"/>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22C5230"/>
    <w:multiLevelType w:val="multilevel"/>
    <w:tmpl w:val="65EA4604"/>
    <w:lvl w:ilvl="0">
      <w:start w:val="2"/>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77B1846"/>
    <w:multiLevelType w:val="hybridMultilevel"/>
    <w:tmpl w:val="B41AD226"/>
    <w:lvl w:ilvl="0" w:tplc="0409000B">
      <w:start w:val="1"/>
      <w:numFmt w:val="bullet"/>
      <w:lvlText w:val=""/>
      <w:lvlJc w:val="left"/>
      <w:pPr>
        <w:ind w:left="1922" w:hanging="360"/>
      </w:pPr>
      <w:rPr>
        <w:rFonts w:ascii="Wingdings" w:hAnsi="Wingdings" w:hint="default"/>
        <w:b/>
        <w:sz w:val="20"/>
      </w:rPr>
    </w:lvl>
    <w:lvl w:ilvl="1" w:tplc="04090003" w:tentative="1">
      <w:start w:val="1"/>
      <w:numFmt w:val="bullet"/>
      <w:lvlText w:val="o"/>
      <w:lvlJc w:val="left"/>
      <w:pPr>
        <w:ind w:left="2642" w:hanging="360"/>
      </w:pPr>
      <w:rPr>
        <w:rFonts w:ascii="Courier New" w:hAnsi="Courier New" w:cs="Courier New" w:hint="default"/>
      </w:rPr>
    </w:lvl>
    <w:lvl w:ilvl="2" w:tplc="04090005" w:tentative="1">
      <w:start w:val="1"/>
      <w:numFmt w:val="bullet"/>
      <w:lvlText w:val=""/>
      <w:lvlJc w:val="left"/>
      <w:pPr>
        <w:ind w:left="3362" w:hanging="360"/>
      </w:pPr>
      <w:rPr>
        <w:rFonts w:ascii="Wingdings" w:hAnsi="Wingdings" w:hint="default"/>
      </w:rPr>
    </w:lvl>
    <w:lvl w:ilvl="3" w:tplc="04090001" w:tentative="1">
      <w:start w:val="1"/>
      <w:numFmt w:val="bullet"/>
      <w:lvlText w:val=""/>
      <w:lvlJc w:val="left"/>
      <w:pPr>
        <w:ind w:left="4082" w:hanging="360"/>
      </w:pPr>
      <w:rPr>
        <w:rFonts w:ascii="Symbol" w:hAnsi="Symbol" w:hint="default"/>
      </w:rPr>
    </w:lvl>
    <w:lvl w:ilvl="4" w:tplc="04090003" w:tentative="1">
      <w:start w:val="1"/>
      <w:numFmt w:val="bullet"/>
      <w:lvlText w:val="o"/>
      <w:lvlJc w:val="left"/>
      <w:pPr>
        <w:ind w:left="4802" w:hanging="360"/>
      </w:pPr>
      <w:rPr>
        <w:rFonts w:ascii="Courier New" w:hAnsi="Courier New" w:cs="Courier New" w:hint="default"/>
      </w:rPr>
    </w:lvl>
    <w:lvl w:ilvl="5" w:tplc="04090005" w:tentative="1">
      <w:start w:val="1"/>
      <w:numFmt w:val="bullet"/>
      <w:lvlText w:val=""/>
      <w:lvlJc w:val="left"/>
      <w:pPr>
        <w:ind w:left="5522" w:hanging="360"/>
      </w:pPr>
      <w:rPr>
        <w:rFonts w:ascii="Wingdings" w:hAnsi="Wingdings" w:hint="default"/>
      </w:rPr>
    </w:lvl>
    <w:lvl w:ilvl="6" w:tplc="04090001" w:tentative="1">
      <w:start w:val="1"/>
      <w:numFmt w:val="bullet"/>
      <w:lvlText w:val=""/>
      <w:lvlJc w:val="left"/>
      <w:pPr>
        <w:ind w:left="6242" w:hanging="360"/>
      </w:pPr>
      <w:rPr>
        <w:rFonts w:ascii="Symbol" w:hAnsi="Symbol" w:hint="default"/>
      </w:rPr>
    </w:lvl>
    <w:lvl w:ilvl="7" w:tplc="04090003" w:tentative="1">
      <w:start w:val="1"/>
      <w:numFmt w:val="bullet"/>
      <w:lvlText w:val="o"/>
      <w:lvlJc w:val="left"/>
      <w:pPr>
        <w:ind w:left="6962" w:hanging="360"/>
      </w:pPr>
      <w:rPr>
        <w:rFonts w:ascii="Courier New" w:hAnsi="Courier New" w:cs="Courier New" w:hint="default"/>
      </w:rPr>
    </w:lvl>
    <w:lvl w:ilvl="8" w:tplc="04090005" w:tentative="1">
      <w:start w:val="1"/>
      <w:numFmt w:val="bullet"/>
      <w:lvlText w:val=""/>
      <w:lvlJc w:val="left"/>
      <w:pPr>
        <w:ind w:left="7682" w:hanging="360"/>
      </w:pPr>
      <w:rPr>
        <w:rFonts w:ascii="Wingdings" w:hAnsi="Wingdings" w:hint="default"/>
      </w:rPr>
    </w:lvl>
  </w:abstractNum>
  <w:abstractNum w:abstractNumId="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9" w15:restartNumberingAfterBreak="0">
    <w:nsid w:val="7FA7072E"/>
    <w:multiLevelType w:val="hybridMultilevel"/>
    <w:tmpl w:val="5DA871A4"/>
    <w:lvl w:ilvl="0" w:tplc="04090001">
      <w:start w:val="1"/>
      <w:numFmt w:val="bullet"/>
      <w:lvlText w:val=""/>
      <w:lvlJc w:val="left"/>
      <w:pPr>
        <w:ind w:left="2130" w:hanging="360"/>
      </w:pPr>
      <w:rPr>
        <w:rFonts w:ascii="Symbol" w:hAnsi="Symbol" w:hint="default"/>
      </w:rPr>
    </w:lvl>
    <w:lvl w:ilvl="1" w:tplc="04090003" w:tentative="1">
      <w:start w:val="1"/>
      <w:numFmt w:val="bullet"/>
      <w:lvlText w:val="o"/>
      <w:lvlJc w:val="left"/>
      <w:pPr>
        <w:ind w:left="2850" w:hanging="360"/>
      </w:pPr>
      <w:rPr>
        <w:rFonts w:ascii="Courier New" w:hAnsi="Courier New" w:cs="Courier New" w:hint="default"/>
      </w:rPr>
    </w:lvl>
    <w:lvl w:ilvl="2" w:tplc="04090005" w:tentative="1">
      <w:start w:val="1"/>
      <w:numFmt w:val="bullet"/>
      <w:lvlText w:val=""/>
      <w:lvlJc w:val="left"/>
      <w:pPr>
        <w:ind w:left="3570" w:hanging="360"/>
      </w:pPr>
      <w:rPr>
        <w:rFonts w:ascii="Wingdings" w:hAnsi="Wingdings" w:hint="default"/>
      </w:rPr>
    </w:lvl>
    <w:lvl w:ilvl="3" w:tplc="04090001" w:tentative="1">
      <w:start w:val="1"/>
      <w:numFmt w:val="bullet"/>
      <w:lvlText w:val=""/>
      <w:lvlJc w:val="left"/>
      <w:pPr>
        <w:ind w:left="4290" w:hanging="360"/>
      </w:pPr>
      <w:rPr>
        <w:rFonts w:ascii="Symbol" w:hAnsi="Symbol" w:hint="default"/>
      </w:rPr>
    </w:lvl>
    <w:lvl w:ilvl="4" w:tplc="04090003" w:tentative="1">
      <w:start w:val="1"/>
      <w:numFmt w:val="bullet"/>
      <w:lvlText w:val="o"/>
      <w:lvlJc w:val="left"/>
      <w:pPr>
        <w:ind w:left="5010" w:hanging="360"/>
      </w:pPr>
      <w:rPr>
        <w:rFonts w:ascii="Courier New" w:hAnsi="Courier New" w:cs="Courier New" w:hint="default"/>
      </w:rPr>
    </w:lvl>
    <w:lvl w:ilvl="5" w:tplc="04090005" w:tentative="1">
      <w:start w:val="1"/>
      <w:numFmt w:val="bullet"/>
      <w:lvlText w:val=""/>
      <w:lvlJc w:val="left"/>
      <w:pPr>
        <w:ind w:left="5730" w:hanging="360"/>
      </w:pPr>
      <w:rPr>
        <w:rFonts w:ascii="Wingdings" w:hAnsi="Wingdings" w:hint="default"/>
      </w:rPr>
    </w:lvl>
    <w:lvl w:ilvl="6" w:tplc="04090001" w:tentative="1">
      <w:start w:val="1"/>
      <w:numFmt w:val="bullet"/>
      <w:lvlText w:val=""/>
      <w:lvlJc w:val="left"/>
      <w:pPr>
        <w:ind w:left="6450" w:hanging="360"/>
      </w:pPr>
      <w:rPr>
        <w:rFonts w:ascii="Symbol" w:hAnsi="Symbol" w:hint="default"/>
      </w:rPr>
    </w:lvl>
    <w:lvl w:ilvl="7" w:tplc="04090003" w:tentative="1">
      <w:start w:val="1"/>
      <w:numFmt w:val="bullet"/>
      <w:lvlText w:val="o"/>
      <w:lvlJc w:val="left"/>
      <w:pPr>
        <w:ind w:left="7170" w:hanging="360"/>
      </w:pPr>
      <w:rPr>
        <w:rFonts w:ascii="Courier New" w:hAnsi="Courier New" w:cs="Courier New" w:hint="default"/>
      </w:rPr>
    </w:lvl>
    <w:lvl w:ilvl="8" w:tplc="04090005" w:tentative="1">
      <w:start w:val="1"/>
      <w:numFmt w:val="bullet"/>
      <w:lvlText w:val=""/>
      <w:lvlJc w:val="left"/>
      <w:pPr>
        <w:ind w:left="7890" w:hanging="360"/>
      </w:pPr>
      <w:rPr>
        <w:rFonts w:ascii="Wingdings" w:hAnsi="Wingdings" w:hint="default"/>
      </w:rPr>
    </w:lvl>
  </w:abstractNum>
  <w:num w:numId="1">
    <w:abstractNumId w:val="1"/>
  </w:num>
  <w:num w:numId="2">
    <w:abstractNumId w:val="4"/>
  </w:num>
  <w:num w:numId="3">
    <w:abstractNumId w:val="6"/>
  </w:num>
  <w:num w:numId="4">
    <w:abstractNumId w:val="5"/>
  </w:num>
  <w:num w:numId="5">
    <w:abstractNumId w:val="0"/>
  </w:num>
  <w:num w:numId="6">
    <w:abstractNumId w:val="8"/>
  </w:num>
  <w:num w:numId="7">
    <w:abstractNumId w:val="2"/>
  </w:num>
  <w:num w:numId="8">
    <w:abstractNumId w:val="7"/>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6FC3"/>
    <w:rsid w:val="0000737F"/>
    <w:rsid w:val="00017F87"/>
    <w:rsid w:val="000227D0"/>
    <w:rsid w:val="00027C0E"/>
    <w:rsid w:val="00033549"/>
    <w:rsid w:val="0003702F"/>
    <w:rsid w:val="00042119"/>
    <w:rsid w:val="00044B01"/>
    <w:rsid w:val="00050255"/>
    <w:rsid w:val="00051436"/>
    <w:rsid w:val="00056F91"/>
    <w:rsid w:val="00066332"/>
    <w:rsid w:val="00084AAA"/>
    <w:rsid w:val="0009046E"/>
    <w:rsid w:val="00092819"/>
    <w:rsid w:val="00092D68"/>
    <w:rsid w:val="000A3227"/>
    <w:rsid w:val="000C2129"/>
    <w:rsid w:val="000C26DC"/>
    <w:rsid w:val="000D65DB"/>
    <w:rsid w:val="000E482C"/>
    <w:rsid w:val="000E7F75"/>
    <w:rsid w:val="000F37C3"/>
    <w:rsid w:val="00113EBA"/>
    <w:rsid w:val="00123A37"/>
    <w:rsid w:val="00134762"/>
    <w:rsid w:val="00142DE2"/>
    <w:rsid w:val="001432C6"/>
    <w:rsid w:val="001466CE"/>
    <w:rsid w:val="00146DDA"/>
    <w:rsid w:val="001543EB"/>
    <w:rsid w:val="00155D9E"/>
    <w:rsid w:val="00162408"/>
    <w:rsid w:val="00176F2F"/>
    <w:rsid w:val="00177666"/>
    <w:rsid w:val="00183561"/>
    <w:rsid w:val="001926FE"/>
    <w:rsid w:val="001931CC"/>
    <w:rsid w:val="001934D0"/>
    <w:rsid w:val="001A1D5D"/>
    <w:rsid w:val="001A2EE3"/>
    <w:rsid w:val="001B40AC"/>
    <w:rsid w:val="001C00CE"/>
    <w:rsid w:val="001C4DF7"/>
    <w:rsid w:val="001C6849"/>
    <w:rsid w:val="001C6856"/>
    <w:rsid w:val="001D14B8"/>
    <w:rsid w:val="001D2641"/>
    <w:rsid w:val="001D74F0"/>
    <w:rsid w:val="001F0121"/>
    <w:rsid w:val="001F0484"/>
    <w:rsid w:val="001F0932"/>
    <w:rsid w:val="001F3DFB"/>
    <w:rsid w:val="001F6AF8"/>
    <w:rsid w:val="001F7F63"/>
    <w:rsid w:val="002008D1"/>
    <w:rsid w:val="00201E22"/>
    <w:rsid w:val="002069C8"/>
    <w:rsid w:val="00212AD4"/>
    <w:rsid w:val="002144E1"/>
    <w:rsid w:val="00227F57"/>
    <w:rsid w:val="00237E05"/>
    <w:rsid w:val="00243453"/>
    <w:rsid w:val="00244CDA"/>
    <w:rsid w:val="0024540E"/>
    <w:rsid w:val="00245AA6"/>
    <w:rsid w:val="0024730B"/>
    <w:rsid w:val="00252A8A"/>
    <w:rsid w:val="00264F74"/>
    <w:rsid w:val="00273445"/>
    <w:rsid w:val="00275D40"/>
    <w:rsid w:val="0028216F"/>
    <w:rsid w:val="00285D03"/>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20507"/>
    <w:rsid w:val="00324B5D"/>
    <w:rsid w:val="003259C8"/>
    <w:rsid w:val="00325E84"/>
    <w:rsid w:val="00344AD5"/>
    <w:rsid w:val="00354987"/>
    <w:rsid w:val="00354D4C"/>
    <w:rsid w:val="00355308"/>
    <w:rsid w:val="00357B85"/>
    <w:rsid w:val="00372D99"/>
    <w:rsid w:val="003775AB"/>
    <w:rsid w:val="00383080"/>
    <w:rsid w:val="00385A53"/>
    <w:rsid w:val="00393B3E"/>
    <w:rsid w:val="00393E77"/>
    <w:rsid w:val="00396982"/>
    <w:rsid w:val="00396A43"/>
    <w:rsid w:val="003B3E26"/>
    <w:rsid w:val="003B5BA3"/>
    <w:rsid w:val="003C0D1A"/>
    <w:rsid w:val="003D16DD"/>
    <w:rsid w:val="003D3D59"/>
    <w:rsid w:val="003E6991"/>
    <w:rsid w:val="00401340"/>
    <w:rsid w:val="004033C8"/>
    <w:rsid w:val="00433898"/>
    <w:rsid w:val="004450F9"/>
    <w:rsid w:val="00451859"/>
    <w:rsid w:val="00463929"/>
    <w:rsid w:val="004672BE"/>
    <w:rsid w:val="0047345E"/>
    <w:rsid w:val="00477040"/>
    <w:rsid w:val="00480F40"/>
    <w:rsid w:val="00492975"/>
    <w:rsid w:val="004A16C3"/>
    <w:rsid w:val="004A654C"/>
    <w:rsid w:val="004B26C1"/>
    <w:rsid w:val="004B4D74"/>
    <w:rsid w:val="004B5768"/>
    <w:rsid w:val="004B66CE"/>
    <w:rsid w:val="004D3096"/>
    <w:rsid w:val="004E0DCB"/>
    <w:rsid w:val="004E38EC"/>
    <w:rsid w:val="004E435D"/>
    <w:rsid w:val="004F3715"/>
    <w:rsid w:val="00513822"/>
    <w:rsid w:val="00516F37"/>
    <w:rsid w:val="00536A4F"/>
    <w:rsid w:val="005409AE"/>
    <w:rsid w:val="00540B25"/>
    <w:rsid w:val="0054434C"/>
    <w:rsid w:val="00547679"/>
    <w:rsid w:val="00553D4C"/>
    <w:rsid w:val="00555EEE"/>
    <w:rsid w:val="005633C8"/>
    <w:rsid w:val="0057006B"/>
    <w:rsid w:val="00574019"/>
    <w:rsid w:val="005900AC"/>
    <w:rsid w:val="00594F3D"/>
    <w:rsid w:val="005960D0"/>
    <w:rsid w:val="005E63A9"/>
    <w:rsid w:val="005E7112"/>
    <w:rsid w:val="005F5B17"/>
    <w:rsid w:val="00602F20"/>
    <w:rsid w:val="00643A00"/>
    <w:rsid w:val="00660BC4"/>
    <w:rsid w:val="00672B2D"/>
    <w:rsid w:val="006835A5"/>
    <w:rsid w:val="00696A86"/>
    <w:rsid w:val="006A631C"/>
    <w:rsid w:val="006A68F9"/>
    <w:rsid w:val="006B1BD6"/>
    <w:rsid w:val="006B241C"/>
    <w:rsid w:val="006B6DA4"/>
    <w:rsid w:val="006B6EA1"/>
    <w:rsid w:val="006C5331"/>
    <w:rsid w:val="006D4C2B"/>
    <w:rsid w:val="006D4D71"/>
    <w:rsid w:val="006D54D6"/>
    <w:rsid w:val="006E21DE"/>
    <w:rsid w:val="006E4269"/>
    <w:rsid w:val="006F532E"/>
    <w:rsid w:val="006F5ED0"/>
    <w:rsid w:val="006F61E7"/>
    <w:rsid w:val="006F7D55"/>
    <w:rsid w:val="0071492F"/>
    <w:rsid w:val="00721B90"/>
    <w:rsid w:val="007311EF"/>
    <w:rsid w:val="00733D1E"/>
    <w:rsid w:val="00733F55"/>
    <w:rsid w:val="00750770"/>
    <w:rsid w:val="007512C3"/>
    <w:rsid w:val="00754059"/>
    <w:rsid w:val="007577F6"/>
    <w:rsid w:val="00757838"/>
    <w:rsid w:val="00771188"/>
    <w:rsid w:val="00783118"/>
    <w:rsid w:val="0078754D"/>
    <w:rsid w:val="0079059C"/>
    <w:rsid w:val="00796F9F"/>
    <w:rsid w:val="007A32C9"/>
    <w:rsid w:val="007A56E2"/>
    <w:rsid w:val="007A64FD"/>
    <w:rsid w:val="007C4238"/>
    <w:rsid w:val="007C561E"/>
    <w:rsid w:val="007C6AFC"/>
    <w:rsid w:val="007E3B2A"/>
    <w:rsid w:val="007E6E1D"/>
    <w:rsid w:val="00803DB2"/>
    <w:rsid w:val="008100D1"/>
    <w:rsid w:val="00827D1F"/>
    <w:rsid w:val="00832F40"/>
    <w:rsid w:val="00835DE8"/>
    <w:rsid w:val="008363DD"/>
    <w:rsid w:val="0084734E"/>
    <w:rsid w:val="00847E2F"/>
    <w:rsid w:val="008539AF"/>
    <w:rsid w:val="00855FE4"/>
    <w:rsid w:val="00876E1A"/>
    <w:rsid w:val="0088079E"/>
    <w:rsid w:val="0089099D"/>
    <w:rsid w:val="00895D72"/>
    <w:rsid w:val="008A4229"/>
    <w:rsid w:val="008A5174"/>
    <w:rsid w:val="008B213D"/>
    <w:rsid w:val="008B302E"/>
    <w:rsid w:val="008C793A"/>
    <w:rsid w:val="008E0DBC"/>
    <w:rsid w:val="008E3CC5"/>
    <w:rsid w:val="0091606D"/>
    <w:rsid w:val="00921775"/>
    <w:rsid w:val="009232FB"/>
    <w:rsid w:val="00925193"/>
    <w:rsid w:val="00926238"/>
    <w:rsid w:val="00937AA4"/>
    <w:rsid w:val="00951DFE"/>
    <w:rsid w:val="00956630"/>
    <w:rsid w:val="00963CA3"/>
    <w:rsid w:val="0096743C"/>
    <w:rsid w:val="00972166"/>
    <w:rsid w:val="00980D47"/>
    <w:rsid w:val="0099045A"/>
    <w:rsid w:val="00994566"/>
    <w:rsid w:val="009945BD"/>
    <w:rsid w:val="00997C32"/>
    <w:rsid w:val="009B5048"/>
    <w:rsid w:val="009B5C6A"/>
    <w:rsid w:val="009C0523"/>
    <w:rsid w:val="009E46F3"/>
    <w:rsid w:val="009F0C26"/>
    <w:rsid w:val="009F2CC0"/>
    <w:rsid w:val="009F3F4A"/>
    <w:rsid w:val="009F495C"/>
    <w:rsid w:val="00A0258F"/>
    <w:rsid w:val="00A1769B"/>
    <w:rsid w:val="00A22EB9"/>
    <w:rsid w:val="00A30388"/>
    <w:rsid w:val="00A40762"/>
    <w:rsid w:val="00A408C1"/>
    <w:rsid w:val="00A417B5"/>
    <w:rsid w:val="00A46126"/>
    <w:rsid w:val="00A46E3A"/>
    <w:rsid w:val="00A61E18"/>
    <w:rsid w:val="00A714BE"/>
    <w:rsid w:val="00A746D7"/>
    <w:rsid w:val="00A7747B"/>
    <w:rsid w:val="00A86070"/>
    <w:rsid w:val="00AB4BBD"/>
    <w:rsid w:val="00AC01DB"/>
    <w:rsid w:val="00AF1DC5"/>
    <w:rsid w:val="00AF5A2C"/>
    <w:rsid w:val="00B02A46"/>
    <w:rsid w:val="00B041FE"/>
    <w:rsid w:val="00B07FCD"/>
    <w:rsid w:val="00B10658"/>
    <w:rsid w:val="00B10AE7"/>
    <w:rsid w:val="00B1343A"/>
    <w:rsid w:val="00B24228"/>
    <w:rsid w:val="00B513A4"/>
    <w:rsid w:val="00B70E0A"/>
    <w:rsid w:val="00B758F7"/>
    <w:rsid w:val="00B91864"/>
    <w:rsid w:val="00B91F09"/>
    <w:rsid w:val="00BA3BE1"/>
    <w:rsid w:val="00BA62FA"/>
    <w:rsid w:val="00BC26DA"/>
    <w:rsid w:val="00BC35A1"/>
    <w:rsid w:val="00BF0FE3"/>
    <w:rsid w:val="00C05260"/>
    <w:rsid w:val="00C065B4"/>
    <w:rsid w:val="00C1440E"/>
    <w:rsid w:val="00C1668D"/>
    <w:rsid w:val="00C314B2"/>
    <w:rsid w:val="00C35D44"/>
    <w:rsid w:val="00C442C8"/>
    <w:rsid w:val="00C54BE8"/>
    <w:rsid w:val="00C71F4E"/>
    <w:rsid w:val="00C821DB"/>
    <w:rsid w:val="00C877BB"/>
    <w:rsid w:val="00CA3220"/>
    <w:rsid w:val="00CB3BE6"/>
    <w:rsid w:val="00CB417E"/>
    <w:rsid w:val="00CC6C1C"/>
    <w:rsid w:val="00CD251C"/>
    <w:rsid w:val="00CE64AA"/>
    <w:rsid w:val="00CF0F4D"/>
    <w:rsid w:val="00D008C5"/>
    <w:rsid w:val="00D01EE2"/>
    <w:rsid w:val="00D04F0C"/>
    <w:rsid w:val="00D07D5B"/>
    <w:rsid w:val="00D26921"/>
    <w:rsid w:val="00D43005"/>
    <w:rsid w:val="00D62F19"/>
    <w:rsid w:val="00D65234"/>
    <w:rsid w:val="00D65BD5"/>
    <w:rsid w:val="00D72306"/>
    <w:rsid w:val="00D91613"/>
    <w:rsid w:val="00D95624"/>
    <w:rsid w:val="00DA184B"/>
    <w:rsid w:val="00DB0829"/>
    <w:rsid w:val="00DD1423"/>
    <w:rsid w:val="00DE4186"/>
    <w:rsid w:val="00DF5898"/>
    <w:rsid w:val="00E065B2"/>
    <w:rsid w:val="00E14CB2"/>
    <w:rsid w:val="00E23C35"/>
    <w:rsid w:val="00E26FE6"/>
    <w:rsid w:val="00E448A4"/>
    <w:rsid w:val="00E46AFE"/>
    <w:rsid w:val="00E53649"/>
    <w:rsid w:val="00E650E8"/>
    <w:rsid w:val="00E7294F"/>
    <w:rsid w:val="00EC6F96"/>
    <w:rsid w:val="00ED5FF2"/>
    <w:rsid w:val="00EE0084"/>
    <w:rsid w:val="00EF189C"/>
    <w:rsid w:val="00F3026C"/>
    <w:rsid w:val="00F30703"/>
    <w:rsid w:val="00F307E5"/>
    <w:rsid w:val="00F46209"/>
    <w:rsid w:val="00F4705E"/>
    <w:rsid w:val="00F54FC5"/>
    <w:rsid w:val="00F85953"/>
    <w:rsid w:val="00F97284"/>
    <w:rsid w:val="00FA07B2"/>
    <w:rsid w:val="00FA6347"/>
    <w:rsid w:val="00FB5BBF"/>
    <w:rsid w:val="00FF34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AC2F0A5-5280-4154-ABD7-50213FE28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D14B8"/>
    <w:rPr>
      <w:color w:val="0000FF" w:themeColor="hyperlink"/>
      <w:u w:val="single"/>
    </w:rPr>
  </w:style>
  <w:style w:type="character" w:customStyle="1" w:styleId="UnresolvedMention1">
    <w:name w:val="Unresolved Mention1"/>
    <w:basedOn w:val="DefaultParagraphFont"/>
    <w:uiPriority w:val="99"/>
    <w:semiHidden/>
    <w:unhideWhenUsed/>
    <w:rsid w:val="001D14B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omania-serbia.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E049A-9F46-441F-9AA4-BC38CFB65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8</Pages>
  <Words>2065</Words>
  <Characters>11977</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Vasile Pop</cp:lastModifiedBy>
  <cp:revision>52</cp:revision>
  <cp:lastPrinted>2016-03-31T12:49:00Z</cp:lastPrinted>
  <dcterms:created xsi:type="dcterms:W3CDTF">2015-11-05T12:49:00Z</dcterms:created>
  <dcterms:modified xsi:type="dcterms:W3CDTF">2017-09-15T08:54:00Z</dcterms:modified>
</cp:coreProperties>
</file>