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9F7A83"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9F7A83">
              <w:rPr>
                <w:rFonts w:ascii="Times New Roman" w:hAnsi="Times New Roman" w:cs="Times New Roman"/>
                <w:lang w:val="en-GB"/>
              </w:rPr>
              <w:t>Centrul</w:t>
            </w:r>
            <w:proofErr w:type="spellEnd"/>
            <w:r w:rsidR="009F7A83">
              <w:rPr>
                <w:rFonts w:ascii="Times New Roman" w:hAnsi="Times New Roman" w:cs="Times New Roman"/>
                <w:lang w:val="en-GB"/>
              </w:rPr>
              <w:t xml:space="preserve"> Reformat Timisoara</w:t>
            </w:r>
            <w:r w:rsidR="00B655E3">
              <w:rPr>
                <w:rFonts w:ascii="Times New Roman" w:hAnsi="Times New Roman" w:cs="Times New Roman"/>
                <w:lang w:val="en-GB"/>
              </w:rPr>
              <w:t xml:space="preserve">, Timisoara </w:t>
            </w:r>
            <w:proofErr w:type="spellStart"/>
            <w:r w:rsidR="00B655E3">
              <w:rPr>
                <w:rFonts w:ascii="Times New Roman" w:hAnsi="Times New Roman" w:cs="Times New Roman"/>
                <w:lang w:val="en-GB"/>
              </w:rPr>
              <w:t>Spl</w:t>
            </w:r>
            <w:proofErr w:type="spellEnd"/>
            <w:r w:rsidR="00B655E3">
              <w:rPr>
                <w:rFonts w:ascii="Times New Roman" w:hAnsi="Times New Roman" w:cs="Times New Roman"/>
                <w:lang w:val="en-GB"/>
              </w:rPr>
              <w:t xml:space="preserve">. </w:t>
            </w:r>
            <w:proofErr w:type="spellStart"/>
            <w:r w:rsidR="00B655E3">
              <w:rPr>
                <w:rFonts w:ascii="Times New Roman" w:hAnsi="Times New Roman" w:cs="Times New Roman"/>
                <w:lang w:val="en-GB"/>
              </w:rPr>
              <w:t>Morarilor</w:t>
            </w:r>
            <w:proofErr w:type="spellEnd"/>
            <w:r w:rsidR="00B655E3">
              <w:rPr>
                <w:rFonts w:ascii="Times New Roman" w:hAnsi="Times New Roman" w:cs="Times New Roman"/>
                <w:lang w:val="en-GB"/>
              </w:rPr>
              <w:t xml:space="preserve"> nr.1b</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B655E3">
              <w:rPr>
                <w:rFonts w:ascii="Times New Roman" w:hAnsi="Times New Roman" w:cs="Times New Roman"/>
                <w:bCs/>
                <w:iCs/>
              </w:rPr>
              <w:t>Elaboration of study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F7A83">
              <w:rPr>
                <w:rFonts w:ascii="Times New Roman" w:hAnsi="Times New Roman" w:cs="Times New Roman"/>
                <w:lang w:val="en-GB"/>
              </w:rPr>
              <w:t>35</w:t>
            </w:r>
            <w:r w:rsidR="004C312B">
              <w:rPr>
                <w:rFonts w:ascii="Times New Roman" w:hAnsi="Times New Roman" w:cs="Times New Roman"/>
                <w:lang w:val="en-GB"/>
              </w:rPr>
              <w:t>/</w:t>
            </w:r>
            <w:r w:rsidR="009F7A83">
              <w:rPr>
                <w:rFonts w:ascii="Times New Roman" w:hAnsi="Times New Roman" w:cs="Times New Roman"/>
                <w:lang w:val="en-GB"/>
              </w:rPr>
              <w:t>CENTRUL REFORMAT</w:t>
            </w:r>
            <w:r w:rsidR="004C312B">
              <w:rPr>
                <w:rFonts w:ascii="Times New Roman" w:hAnsi="Times New Roman" w:cs="Times New Roman"/>
                <w:lang w:val="en-GB"/>
              </w:rPr>
              <w:t>/0</w:t>
            </w:r>
            <w:r w:rsidR="00B655E3">
              <w:rPr>
                <w:rFonts w:ascii="Times New Roman" w:hAnsi="Times New Roman" w:cs="Times New Roman"/>
                <w:lang w:val="en-GB"/>
              </w:rPr>
              <w:t>3</w:t>
            </w:r>
          </w:p>
          <w:p w:rsidR="00056F91" w:rsidRPr="00E53649" w:rsidRDefault="00056F91" w:rsidP="00B655E3">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F7A83">
              <w:rPr>
                <w:rFonts w:ascii="Times New Roman" w:hAnsi="Times New Roman" w:cs="Times New Roman"/>
                <w:lang w:val="en-GB"/>
              </w:rPr>
              <w:t>1</w:t>
            </w:r>
            <w:r w:rsidR="00B655E3">
              <w:rPr>
                <w:rFonts w:ascii="Times New Roman" w:hAnsi="Times New Roman" w:cs="Times New Roman"/>
                <w:lang w:val="en-GB"/>
              </w:rPr>
              <w:t>6</w:t>
            </w:r>
            <w:r w:rsidR="004C312B">
              <w:rPr>
                <w:rFonts w:ascii="Times New Roman" w:hAnsi="Times New Roman" w:cs="Times New Roman"/>
                <w:lang w:val="en-GB"/>
              </w:rPr>
              <w:t>.0</w:t>
            </w:r>
            <w:r w:rsidR="00B655E3">
              <w:rPr>
                <w:rFonts w:ascii="Times New Roman" w:hAnsi="Times New Roman" w:cs="Times New Roman"/>
                <w:lang w:val="en-GB"/>
              </w:rPr>
              <w:t>8</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F7A83">
        <w:rPr>
          <w:rFonts w:ascii="Times New Roman" w:hAnsi="Times New Roman" w:cs="Times New Roman"/>
          <w:sz w:val="24"/>
          <w:szCs w:val="24"/>
          <w:lang w:val="en-GB"/>
        </w:rPr>
        <w:t>2</w:t>
      </w:r>
      <w:r w:rsidR="00B655E3">
        <w:rPr>
          <w:rFonts w:ascii="Times New Roman" w:hAnsi="Times New Roman" w:cs="Times New Roman"/>
          <w:sz w:val="24"/>
          <w:szCs w:val="24"/>
          <w:lang w:val="en-GB"/>
        </w:rPr>
        <w:t>5</w:t>
      </w:r>
      <w:r w:rsidR="004C312B">
        <w:rPr>
          <w:rFonts w:ascii="Times New Roman" w:hAnsi="Times New Roman" w:cs="Times New Roman"/>
          <w:sz w:val="24"/>
          <w:szCs w:val="24"/>
          <w:lang w:val="en-GB"/>
        </w:rPr>
        <w:t>.0</w:t>
      </w:r>
      <w:r w:rsidR="00B655E3">
        <w:rPr>
          <w:rFonts w:ascii="Times New Roman" w:hAnsi="Times New Roman" w:cs="Times New Roman"/>
          <w:sz w:val="24"/>
          <w:szCs w:val="24"/>
          <w:lang w:val="en-GB"/>
        </w:rPr>
        <w:t>8</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B655E3">
        <w:rPr>
          <w:rFonts w:ascii="Times New Roman" w:hAnsi="Times New Roman" w:cs="Times New Roman"/>
          <w:sz w:val="24"/>
          <w:szCs w:val="24"/>
          <w:lang w:val="en-GB"/>
        </w:rPr>
        <w:t>7.500</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655E3">
        <w:rPr>
          <w:rFonts w:ascii="Times New Roman" w:hAnsi="Times New Roman" w:cs="Times New Roman"/>
          <w:sz w:val="24"/>
          <w:szCs w:val="24"/>
          <w:lang w:val="en-GB"/>
        </w:rPr>
        <w:t>4</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655E3">
        <w:rPr>
          <w:rFonts w:ascii="Times New Roman" w:hAnsi="Times New Roman" w:cs="Times New Roman"/>
          <w:sz w:val="24"/>
          <w:szCs w:val="24"/>
          <w:lang w:val="en-GB"/>
        </w:rPr>
        <w:t>2</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655E3">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4C312B"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4C312B" w:rsidRDefault="004C312B" w:rsidP="00F307E5">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655E3">
        <w:rPr>
          <w:rFonts w:ascii="Times New Roman" w:hAnsi="Times New Roman" w:cs="Times New Roman"/>
          <w:bCs/>
          <w:iCs/>
        </w:rPr>
        <w:t>Elaboration of study</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F7A83">
        <w:rPr>
          <w:rFonts w:ascii="Times New Roman" w:hAnsi="Times New Roman" w:cs="Times New Roman"/>
          <w:lang w:val="en-GB"/>
        </w:rPr>
        <w:t>35/CENTRUL REFORMAT/0</w:t>
      </w:r>
      <w:r w:rsidR="00B655E3">
        <w:rPr>
          <w:rFonts w:ascii="Times New Roman" w:hAnsi="Times New Roman" w:cs="Times New Roman"/>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9F7A83"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Centrul</w:t>
      </w:r>
      <w:proofErr w:type="spellEnd"/>
      <w:r>
        <w:rPr>
          <w:rFonts w:ascii="Times New Roman" w:hAnsi="Times New Roman" w:cs="Times New Roman"/>
          <w:sz w:val="24"/>
          <w:szCs w:val="24"/>
          <w:lang w:val="en-GB"/>
        </w:rPr>
        <w:t xml:space="preserve"> Reformat Timisoara</w:t>
      </w:r>
    </w:p>
    <w:p w:rsidR="004C312B" w:rsidRDefault="009F7A83"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300120</w:t>
      </w:r>
      <w:r w:rsidR="00CE49E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Timisoara, </w:t>
      </w:r>
      <w:proofErr w:type="spellStart"/>
      <w:r>
        <w:rPr>
          <w:rFonts w:ascii="Times New Roman" w:hAnsi="Times New Roman" w:cs="Times New Roman"/>
          <w:sz w:val="24"/>
          <w:szCs w:val="24"/>
          <w:lang w:val="en-GB"/>
        </w:rPr>
        <w:t>Spl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Morarilor</w:t>
      </w:r>
      <w:proofErr w:type="spellEnd"/>
      <w:r w:rsidR="00CE49E4">
        <w:rPr>
          <w:rFonts w:ascii="Times New Roman" w:hAnsi="Times New Roman" w:cs="Times New Roman"/>
          <w:sz w:val="24"/>
          <w:szCs w:val="24"/>
          <w:lang w:val="en-GB"/>
        </w:rPr>
        <w:t xml:space="preserve"> nr.</w:t>
      </w:r>
      <w:r>
        <w:rPr>
          <w:rFonts w:ascii="Times New Roman" w:hAnsi="Times New Roman" w:cs="Times New Roman"/>
          <w:sz w:val="24"/>
          <w:szCs w:val="24"/>
          <w:lang w:val="en-GB"/>
        </w:rPr>
        <w:t>1b</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9F7A83">
        <w:rPr>
          <w:rFonts w:ascii="Times New Roman" w:hAnsi="Times New Roman" w:cs="Times New Roman"/>
          <w:sz w:val="24"/>
          <w:szCs w:val="24"/>
          <w:lang w:val="en-GB"/>
        </w:rPr>
        <w:t>Kasa</w:t>
      </w:r>
      <w:proofErr w:type="spellEnd"/>
      <w:r w:rsidR="009F7A83">
        <w:rPr>
          <w:rFonts w:ascii="Times New Roman" w:hAnsi="Times New Roman" w:cs="Times New Roman"/>
          <w:sz w:val="24"/>
          <w:szCs w:val="24"/>
          <w:lang w:val="en-GB"/>
        </w:rPr>
        <w:t xml:space="preserve"> </w:t>
      </w:r>
      <w:proofErr w:type="spellStart"/>
      <w:r w:rsidR="009F7A83">
        <w:rPr>
          <w:rFonts w:ascii="Times New Roman" w:hAnsi="Times New Roman" w:cs="Times New Roman"/>
          <w:sz w:val="24"/>
          <w:szCs w:val="24"/>
          <w:lang w:val="en-GB"/>
        </w:rPr>
        <w:t>Zsolt</w:t>
      </w:r>
      <w:proofErr w:type="spellEnd"/>
      <w:r w:rsidR="00CE49E4">
        <w:rPr>
          <w:rFonts w:ascii="Times New Roman" w:hAnsi="Times New Roman" w:cs="Times New Roman"/>
          <w:sz w:val="24"/>
          <w:szCs w:val="24"/>
          <w:lang w:val="en-GB"/>
        </w:rPr>
        <w:t xml:space="preserve">, </w:t>
      </w:r>
      <w:r w:rsidR="009F7A83">
        <w:rPr>
          <w:rFonts w:ascii="Times New Roman" w:hAnsi="Times New Roman" w:cs="Times New Roman"/>
          <w:sz w:val="24"/>
          <w:szCs w:val="24"/>
          <w:lang w:val="en-GB"/>
        </w:rPr>
        <w:t>financial</w:t>
      </w:r>
      <w:r w:rsidR="003C6E57">
        <w:rPr>
          <w:rFonts w:ascii="Times New Roman" w:hAnsi="Times New Roman" w:cs="Times New Roman"/>
          <w:sz w:val="24"/>
          <w:szCs w:val="24"/>
          <w:lang w:val="en-GB"/>
        </w:rPr>
        <w:t xml:space="preserve">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B005E" w:rsidRDefault="00CE49E4"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w:t>
      </w:r>
      <w:r w:rsidR="00B655E3">
        <w:rPr>
          <w:rFonts w:ascii="Times New Roman" w:hAnsi="Times New Roman" w:cs="Times New Roman"/>
          <w:sz w:val="24"/>
          <w:szCs w:val="24"/>
          <w:lang w:val="en-GB"/>
        </w:rPr>
        <w:t>Elaboration of study</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05E" w:rsidRPr="00560639" w:rsidRDefault="00056F91" w:rsidP="00101E36">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3C6E57" w:rsidRDefault="003C6E57" w:rsidP="00101E36">
      <w:pPr>
        <w:jc w:val="both"/>
        <w:rPr>
          <w:rFonts w:ascii="Times New Roman" w:hAnsi="Times New Roman" w:cs="Times New Roman"/>
          <w:sz w:val="24"/>
          <w:szCs w:val="24"/>
        </w:rPr>
      </w:pPr>
      <w:r w:rsidRPr="00560639">
        <w:rPr>
          <w:rFonts w:ascii="Times New Roman" w:hAnsi="Times New Roman" w:cs="Times New Roman"/>
          <w:sz w:val="24"/>
          <w:szCs w:val="24"/>
        </w:rPr>
        <w:t xml:space="preserve">The selected Consultant </w:t>
      </w:r>
      <w:r w:rsidR="00101E36">
        <w:rPr>
          <w:rFonts w:ascii="Times New Roman" w:hAnsi="Times New Roman" w:cs="Times New Roman"/>
          <w:sz w:val="24"/>
          <w:szCs w:val="24"/>
        </w:rPr>
        <w:t>will prepare an assesemnt study which explore the region`s (Timis county in Romania and Banat region in Serbia) churches, where religious music events take place. Each church will be identified with a brief description, photos and presentation of the music event which takes place. Also the Consultant will develope an event c</w:t>
      </w:r>
      <w:r w:rsidR="00101E36" w:rsidRPr="00101E36">
        <w:rPr>
          <w:rFonts w:ascii="Times New Roman" w:hAnsi="Times New Roman" w:cs="Times New Roman"/>
          <w:sz w:val="24"/>
          <w:szCs w:val="24"/>
        </w:rPr>
        <w:t xml:space="preserve">alandar </w:t>
      </w:r>
      <w:r w:rsidR="00101E36" w:rsidRPr="00101E36">
        <w:rPr>
          <w:rFonts w:ascii="Times New Roman" w:hAnsi="Times New Roman" w:cs="Times New Roman"/>
          <w:sz w:val="24"/>
          <w:szCs w:val="24"/>
          <w:lang w:val="en-GB"/>
        </w:rPr>
        <w:t>which will indicate all the traditionally/regularly organized music program</w:t>
      </w:r>
      <w:r w:rsidR="00101E36">
        <w:rPr>
          <w:rFonts w:ascii="Times New Roman" w:hAnsi="Times New Roman" w:cs="Times New Roman"/>
          <w:sz w:val="24"/>
          <w:szCs w:val="24"/>
          <w:lang w:val="en-GB"/>
        </w:rPr>
        <w:t>s in the region and propose 10 touristic routes, from which after consultation with the Contracting Authority will develop fully 3 routes.</w:t>
      </w:r>
    </w:p>
    <w:p w:rsidR="00101E36" w:rsidRDefault="00101E36" w:rsidP="003C6E57">
      <w:pPr>
        <w:rPr>
          <w:rFonts w:ascii="Times New Roman" w:hAnsi="Times New Roman" w:cs="Times New Roman"/>
          <w:sz w:val="24"/>
          <w:szCs w:val="24"/>
        </w:rPr>
      </w:pPr>
      <w:r>
        <w:rPr>
          <w:rFonts w:ascii="Times New Roman" w:hAnsi="Times New Roman" w:cs="Times New Roman"/>
          <w:sz w:val="24"/>
          <w:szCs w:val="24"/>
        </w:rPr>
        <w:t>The study will be prepared in English.</w:t>
      </w:r>
    </w:p>
    <w:p w:rsidR="00E9114E" w:rsidRPr="00560639" w:rsidRDefault="00E9114E" w:rsidP="003C6E57">
      <w:pPr>
        <w:rPr>
          <w:rFonts w:ascii="Times New Roman" w:hAnsi="Times New Roman" w:cs="Times New Roman"/>
          <w:sz w:val="24"/>
          <w:szCs w:val="24"/>
        </w:rPr>
      </w:pPr>
      <w:r>
        <w:rPr>
          <w:rFonts w:ascii="Times New Roman" w:hAnsi="Times New Roman" w:cs="Times New Roman"/>
          <w:sz w:val="24"/>
          <w:szCs w:val="24"/>
        </w:rPr>
        <w:t xml:space="preserve">All the photos have to be original and should not been used in other projects. </w:t>
      </w:r>
    </w:p>
    <w:p w:rsidR="0032543B"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The consultant will perform the following activities:</w:t>
      </w:r>
    </w:p>
    <w:p w:rsidR="004E3477" w:rsidRDefault="004E3477" w:rsidP="00E911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Identification of all churches/religious establishments in Timis county and Banat region, where religous music events take place. All churches will be presented briefly (brief description, contact data) with a photo set (at least 10 high quality photos from every establishment). Also the music event will be presented.</w:t>
      </w:r>
    </w:p>
    <w:p w:rsidR="004E3477" w:rsidRDefault="004E3477" w:rsidP="00E911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Development of an event calendar with the identified music events. The event calendar will contain all the identified events, with a brief description and date of the event.</w:t>
      </w:r>
    </w:p>
    <w:p w:rsidR="00D745F2" w:rsidRDefault="00D745F2" w:rsidP="00E911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Brief description of 10 touristic routes, for a 2 days trip. All the toristic routes have to cross the border, containing locations from both countries. </w:t>
      </w:r>
    </w:p>
    <w:p w:rsidR="00D745F2" w:rsidRPr="004E3477" w:rsidRDefault="00D745F2" w:rsidP="00E911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After consultation with the Contracting Authority, the Consultant will fully develope 3 touristic routes. </w:t>
      </w:r>
      <w:r w:rsidR="006F5263">
        <w:rPr>
          <w:rFonts w:ascii="Times New Roman" w:hAnsi="Times New Roman" w:cs="Times New Roman"/>
          <w:sz w:val="24"/>
          <w:szCs w:val="24"/>
        </w:rPr>
        <w:t>The developed toursitic routes will contain a description of the churches/</w:t>
      </w:r>
      <w:r w:rsidR="006F5263" w:rsidRPr="006F5263">
        <w:rPr>
          <w:rFonts w:ascii="Times New Roman" w:hAnsi="Times New Roman" w:cs="Times New Roman"/>
          <w:sz w:val="24"/>
          <w:szCs w:val="24"/>
        </w:rPr>
        <w:t xml:space="preserve"> </w:t>
      </w:r>
      <w:r w:rsidR="006F5263">
        <w:rPr>
          <w:rFonts w:ascii="Times New Roman" w:hAnsi="Times New Roman" w:cs="Times New Roman"/>
          <w:sz w:val="24"/>
          <w:szCs w:val="24"/>
        </w:rPr>
        <w:t xml:space="preserve">religious establishments, the description of the music events, contact data, photos and also possibilities for accomodation, restaurants, other programmes in the region. One touristic route will contain at least </w:t>
      </w:r>
      <w:r w:rsidR="00E9114E">
        <w:rPr>
          <w:rFonts w:ascii="Times New Roman" w:hAnsi="Times New Roman" w:cs="Times New Roman"/>
          <w:sz w:val="24"/>
          <w:szCs w:val="24"/>
        </w:rPr>
        <w:t>20</w:t>
      </w:r>
      <w:r w:rsidR="006F5263">
        <w:rPr>
          <w:rFonts w:ascii="Times New Roman" w:hAnsi="Times New Roman" w:cs="Times New Roman"/>
          <w:sz w:val="24"/>
          <w:szCs w:val="24"/>
        </w:rPr>
        <w:t xml:space="preserve">.000 characters with spaces and at least 20 high definition photos. The text and the photos will be used for a brochure. </w:t>
      </w:r>
    </w:p>
    <w:p w:rsidR="00056F91" w:rsidRPr="0056063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56F91" w:rsidRPr="00560639" w:rsidRDefault="00FB005E" w:rsidP="00855FE4">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Key expert</w:t>
      </w:r>
      <w:r w:rsidR="0032543B" w:rsidRPr="00560639">
        <w:rPr>
          <w:rFonts w:ascii="Times New Roman" w:hAnsi="Times New Roman" w:cs="Times New Roman"/>
          <w:iCs/>
          <w:sz w:val="24"/>
          <w:szCs w:val="24"/>
          <w:lang w:val="en-GB"/>
        </w:rPr>
        <w:t xml:space="preserve">: </w:t>
      </w:r>
      <w:r w:rsidR="006F5263">
        <w:rPr>
          <w:rFonts w:ascii="Times New Roman" w:hAnsi="Times New Roman" w:cs="Times New Roman"/>
          <w:iCs/>
          <w:sz w:val="24"/>
          <w:szCs w:val="24"/>
          <w:lang w:val="en-GB"/>
        </w:rPr>
        <w:t>project manager</w:t>
      </w:r>
      <w:r w:rsidR="0032543B" w:rsidRPr="00560639">
        <w:rPr>
          <w:rFonts w:ascii="Times New Roman" w:hAnsi="Times New Roman" w:cs="Times New Roman"/>
          <w:iCs/>
          <w:sz w:val="24"/>
          <w:szCs w:val="24"/>
          <w:lang w:val="en-GB"/>
        </w:rPr>
        <w:t xml:space="preserve"> </w:t>
      </w:r>
    </w:p>
    <w:p w:rsidR="0032543B" w:rsidRPr="00560639" w:rsidRDefault="006F5263" w:rsidP="0032543B">
      <w:pPr>
        <w:rPr>
          <w:rFonts w:ascii="Times New Roman" w:hAnsi="Times New Roman" w:cs="Times New Roman"/>
          <w:sz w:val="24"/>
          <w:szCs w:val="24"/>
        </w:rPr>
      </w:pPr>
      <w:r>
        <w:rPr>
          <w:rFonts w:ascii="Times New Roman" w:hAnsi="Times New Roman" w:cs="Times New Roman"/>
          <w:sz w:val="24"/>
          <w:szCs w:val="24"/>
        </w:rPr>
        <w:t>- University degree</w:t>
      </w:r>
    </w:p>
    <w:p w:rsidR="0032543B" w:rsidRDefault="00560639" w:rsidP="0032543B">
      <w:pPr>
        <w:rPr>
          <w:rFonts w:ascii="Times New Roman" w:hAnsi="Times New Roman" w:cs="Times New Roman"/>
          <w:sz w:val="24"/>
          <w:szCs w:val="24"/>
        </w:rPr>
      </w:pPr>
      <w:r w:rsidRPr="00560639">
        <w:rPr>
          <w:rFonts w:ascii="Times New Roman" w:hAnsi="Times New Roman" w:cs="Times New Roman"/>
          <w:sz w:val="24"/>
          <w:szCs w:val="24"/>
        </w:rPr>
        <w:t xml:space="preserve">- </w:t>
      </w:r>
      <w:r w:rsidR="0032543B" w:rsidRPr="00560639">
        <w:rPr>
          <w:rFonts w:ascii="Times New Roman" w:hAnsi="Times New Roman" w:cs="Times New Roman"/>
          <w:sz w:val="24"/>
          <w:szCs w:val="24"/>
        </w:rPr>
        <w:t xml:space="preserve">General professional experience – at least 3 years of </w:t>
      </w:r>
      <w:r w:rsidRPr="00560639">
        <w:rPr>
          <w:rFonts w:ascii="Times New Roman" w:hAnsi="Times New Roman" w:cs="Times New Roman"/>
          <w:sz w:val="24"/>
          <w:szCs w:val="24"/>
        </w:rPr>
        <w:t>working experience</w:t>
      </w:r>
    </w:p>
    <w:p w:rsidR="00E43C0E" w:rsidRDefault="006F5263" w:rsidP="00560639">
      <w:pPr>
        <w:rPr>
          <w:rFonts w:ascii="Times New Roman" w:hAnsi="Times New Roman" w:cs="Times New Roman"/>
          <w:sz w:val="24"/>
          <w:szCs w:val="24"/>
        </w:rPr>
      </w:pPr>
      <w:r>
        <w:rPr>
          <w:rFonts w:ascii="Times New Roman" w:hAnsi="Times New Roman" w:cs="Times New Roman"/>
          <w:sz w:val="24"/>
          <w:szCs w:val="24"/>
        </w:rPr>
        <w:t xml:space="preserve">- Specific professional experience – at least one study </w:t>
      </w:r>
      <w:r w:rsidR="00E9114E">
        <w:rPr>
          <w:rFonts w:ascii="Times New Roman" w:hAnsi="Times New Roman" w:cs="Times New Roman"/>
          <w:sz w:val="24"/>
          <w:szCs w:val="24"/>
        </w:rPr>
        <w:t xml:space="preserve">or research </w:t>
      </w:r>
      <w:r>
        <w:rPr>
          <w:rFonts w:ascii="Times New Roman" w:hAnsi="Times New Roman" w:cs="Times New Roman"/>
          <w:sz w:val="24"/>
          <w:szCs w:val="24"/>
        </w:rPr>
        <w:t>with a compared complexity</w:t>
      </w:r>
    </w:p>
    <w:p w:rsidR="00B55EA6" w:rsidRDefault="00B55EA6" w:rsidP="00560639">
      <w:pPr>
        <w:rPr>
          <w:rFonts w:ascii="Times New Roman" w:hAnsi="Times New Roman" w:cs="Times New Roman"/>
          <w:sz w:val="24"/>
          <w:szCs w:val="24"/>
        </w:rPr>
      </w:pPr>
      <w:r>
        <w:rPr>
          <w:rFonts w:ascii="Times New Roman" w:hAnsi="Times New Roman" w:cs="Times New Roman"/>
          <w:sz w:val="24"/>
          <w:szCs w:val="24"/>
        </w:rPr>
        <w:t>Very good written English skills.</w:t>
      </w:r>
    </w:p>
    <w:p w:rsidR="00E9114E" w:rsidRPr="00E43C0E" w:rsidRDefault="00E9114E" w:rsidP="00560639">
      <w:pPr>
        <w:rPr>
          <w:rFonts w:ascii="Times New Roman" w:hAnsi="Times New Roman" w:cs="Times New Roman"/>
          <w:sz w:val="24"/>
          <w:szCs w:val="24"/>
        </w:rPr>
      </w:pPr>
      <w:r>
        <w:rPr>
          <w:rFonts w:ascii="Times New Roman" w:hAnsi="Times New Roman" w:cs="Times New Roman"/>
          <w:sz w:val="24"/>
          <w:szCs w:val="24"/>
        </w:rPr>
        <w:t>Other necessary staff for the implementation of the contract.</w:t>
      </w:r>
    </w:p>
    <w:p w:rsidR="00056F91" w:rsidRPr="006A7C89" w:rsidRDefault="00056F91" w:rsidP="006A7C89">
      <w:pPr>
        <w:spacing w:after="0"/>
        <w:jc w:val="both"/>
        <w:rPr>
          <w:rFonts w:ascii="Times New Roman" w:hAnsi="Times New Roman" w:cs="Times New Roman"/>
          <w:i/>
          <w:iCs/>
          <w:sz w:val="24"/>
          <w:szCs w:val="24"/>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Default="00E9114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September</w:t>
      </w:r>
      <w:r w:rsidR="00667F2B">
        <w:rPr>
          <w:rFonts w:ascii="Times New Roman" w:hAnsi="Times New Roman" w:cs="Times New Roman"/>
          <w:iCs/>
          <w:sz w:val="24"/>
          <w:szCs w:val="24"/>
          <w:lang w:val="en-GB"/>
        </w:rPr>
        <w:t xml:space="preserve"> </w:t>
      </w:r>
      <w:r w:rsidR="00FB005E">
        <w:rPr>
          <w:rFonts w:ascii="Times New Roman" w:hAnsi="Times New Roman" w:cs="Times New Roman"/>
          <w:iCs/>
          <w:sz w:val="24"/>
          <w:szCs w:val="24"/>
          <w:lang w:val="en-GB"/>
        </w:rPr>
        <w:t xml:space="preserve">2017 – </w:t>
      </w:r>
      <w:r>
        <w:rPr>
          <w:rFonts w:ascii="Times New Roman" w:hAnsi="Times New Roman" w:cs="Times New Roman"/>
          <w:iCs/>
          <w:sz w:val="24"/>
          <w:szCs w:val="24"/>
          <w:lang w:val="en-GB"/>
        </w:rPr>
        <w:t>May</w:t>
      </w:r>
      <w:r w:rsidR="00FB005E">
        <w:rPr>
          <w:rFonts w:ascii="Times New Roman" w:hAnsi="Times New Roman" w:cs="Times New Roman"/>
          <w:iCs/>
          <w:sz w:val="24"/>
          <w:szCs w:val="24"/>
          <w:lang w:val="en-GB"/>
        </w:rPr>
        <w:t xml:space="preserve"> 201</w:t>
      </w:r>
      <w:r>
        <w:rPr>
          <w:rFonts w:ascii="Times New Roman" w:hAnsi="Times New Roman" w:cs="Times New Roman"/>
          <w:iCs/>
          <w:sz w:val="24"/>
          <w:szCs w:val="24"/>
          <w:lang w:val="en-GB"/>
        </w:rPr>
        <w:t>8</w:t>
      </w:r>
    </w:p>
    <w:p w:rsidR="00E9114E" w:rsidRPr="00FB005E" w:rsidRDefault="00E9114E" w:rsidP="00855FE4">
      <w:pPr>
        <w:spacing w:after="0"/>
        <w:jc w:val="both"/>
        <w:rPr>
          <w:rFonts w:ascii="Times New Roman" w:hAnsi="Times New Roman" w:cs="Times New Roman"/>
          <w:iCs/>
          <w:sz w:val="24"/>
          <w:szCs w:val="24"/>
          <w:lang w:val="en-GB"/>
        </w:rPr>
      </w:pPr>
    </w:p>
    <w:p w:rsidR="00667F2B" w:rsidRPr="00667F2B" w:rsidRDefault="00667F2B"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EA6" w:rsidRDefault="00B55EA6" w:rsidP="002D4560">
      <w:pPr>
        <w:spacing w:after="0" w:line="240" w:lineRule="auto"/>
      </w:pPr>
      <w:r>
        <w:separator/>
      </w:r>
    </w:p>
  </w:endnote>
  <w:endnote w:type="continuationSeparator" w:id="0">
    <w:p w:rsidR="00B55EA6" w:rsidRDefault="00B55EA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A6" w:rsidRDefault="00B55EA6">
    <w:pPr>
      <w:pStyle w:val="Footer"/>
      <w:jc w:val="right"/>
    </w:pPr>
    <w:r>
      <w:t xml:space="preserve">Page </w:t>
    </w:r>
    <w:r>
      <w:rPr>
        <w:b/>
        <w:bCs/>
      </w:rPr>
      <w:fldChar w:fldCharType="begin"/>
    </w:r>
    <w:r>
      <w:rPr>
        <w:b/>
        <w:bCs/>
      </w:rPr>
      <w:instrText xml:space="preserve"> PAGE </w:instrText>
    </w:r>
    <w:r>
      <w:rPr>
        <w:b/>
        <w:bCs/>
      </w:rPr>
      <w:fldChar w:fldCharType="separate"/>
    </w:r>
    <w:r w:rsidR="000D6D55">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0D6D55">
      <w:rPr>
        <w:b/>
        <w:bCs/>
        <w:noProof/>
      </w:rPr>
      <w:t>5</w:t>
    </w:r>
    <w:r>
      <w:rPr>
        <w:b/>
        <w:bCs/>
      </w:rPr>
      <w:fldChar w:fldCharType="end"/>
    </w:r>
  </w:p>
  <w:p w:rsidR="00B55EA6" w:rsidRDefault="00B55E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EA6" w:rsidRDefault="00B55EA6" w:rsidP="002D4560">
      <w:pPr>
        <w:spacing w:after="0" w:line="240" w:lineRule="auto"/>
      </w:pPr>
      <w:r>
        <w:separator/>
      </w:r>
    </w:p>
  </w:footnote>
  <w:footnote w:type="continuationSeparator" w:id="0">
    <w:p w:rsidR="00B55EA6" w:rsidRDefault="00B55EA6"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D6D55"/>
    <w:rsid w:val="000E12A6"/>
    <w:rsid w:val="000E482C"/>
    <w:rsid w:val="000E7F75"/>
    <w:rsid w:val="000F37C3"/>
    <w:rsid w:val="00101E36"/>
    <w:rsid w:val="00142DE2"/>
    <w:rsid w:val="001432C6"/>
    <w:rsid w:val="00153B57"/>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6B71"/>
    <w:rsid w:val="002144E1"/>
    <w:rsid w:val="00227F57"/>
    <w:rsid w:val="00237E05"/>
    <w:rsid w:val="00243453"/>
    <w:rsid w:val="00244CDA"/>
    <w:rsid w:val="0024540E"/>
    <w:rsid w:val="00245AA6"/>
    <w:rsid w:val="00251E51"/>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26A4"/>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C0FF9"/>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261"/>
    <w:rsid w:val="004E0DCB"/>
    <w:rsid w:val="004E3477"/>
    <w:rsid w:val="004E435D"/>
    <w:rsid w:val="004F3715"/>
    <w:rsid w:val="00516F37"/>
    <w:rsid w:val="00536A4F"/>
    <w:rsid w:val="005409AE"/>
    <w:rsid w:val="0054434C"/>
    <w:rsid w:val="00547679"/>
    <w:rsid w:val="00553D4C"/>
    <w:rsid w:val="00555EEE"/>
    <w:rsid w:val="00560639"/>
    <w:rsid w:val="005633C8"/>
    <w:rsid w:val="0057006B"/>
    <w:rsid w:val="005960D0"/>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263"/>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E2838"/>
    <w:rsid w:val="009F0313"/>
    <w:rsid w:val="009F0C26"/>
    <w:rsid w:val="009F2CC0"/>
    <w:rsid w:val="009F495C"/>
    <w:rsid w:val="009F7A83"/>
    <w:rsid w:val="00A0258F"/>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55EA6"/>
    <w:rsid w:val="00B655E3"/>
    <w:rsid w:val="00B70E0A"/>
    <w:rsid w:val="00B758F7"/>
    <w:rsid w:val="00B91864"/>
    <w:rsid w:val="00B91F09"/>
    <w:rsid w:val="00BA3BE1"/>
    <w:rsid w:val="00BA62FA"/>
    <w:rsid w:val="00BB6631"/>
    <w:rsid w:val="00BC35A1"/>
    <w:rsid w:val="00BF0FE3"/>
    <w:rsid w:val="00C065B4"/>
    <w:rsid w:val="00C1440E"/>
    <w:rsid w:val="00C17FFE"/>
    <w:rsid w:val="00C314B2"/>
    <w:rsid w:val="00C35D44"/>
    <w:rsid w:val="00C442C8"/>
    <w:rsid w:val="00C54BE8"/>
    <w:rsid w:val="00C715F2"/>
    <w:rsid w:val="00C821DB"/>
    <w:rsid w:val="00C877BB"/>
    <w:rsid w:val="00CB417E"/>
    <w:rsid w:val="00CC6C1C"/>
    <w:rsid w:val="00CD251C"/>
    <w:rsid w:val="00CE49E4"/>
    <w:rsid w:val="00CE605A"/>
    <w:rsid w:val="00CE64AA"/>
    <w:rsid w:val="00CF0F4D"/>
    <w:rsid w:val="00D008C5"/>
    <w:rsid w:val="00D04F0C"/>
    <w:rsid w:val="00D26921"/>
    <w:rsid w:val="00D43005"/>
    <w:rsid w:val="00D62F19"/>
    <w:rsid w:val="00D65234"/>
    <w:rsid w:val="00D72306"/>
    <w:rsid w:val="00D745F2"/>
    <w:rsid w:val="00D91613"/>
    <w:rsid w:val="00DA184B"/>
    <w:rsid w:val="00DB0829"/>
    <w:rsid w:val="00DE4186"/>
    <w:rsid w:val="00DF5898"/>
    <w:rsid w:val="00E067CF"/>
    <w:rsid w:val="00E14CB2"/>
    <w:rsid w:val="00E26FE6"/>
    <w:rsid w:val="00E43C0E"/>
    <w:rsid w:val="00E46AFE"/>
    <w:rsid w:val="00E53649"/>
    <w:rsid w:val="00E650E8"/>
    <w:rsid w:val="00E7294F"/>
    <w:rsid w:val="00E9114E"/>
    <w:rsid w:val="00EC6F96"/>
    <w:rsid w:val="00ED5FF2"/>
    <w:rsid w:val="00EE0084"/>
    <w:rsid w:val="00EF189C"/>
    <w:rsid w:val="00F3026C"/>
    <w:rsid w:val="00F30703"/>
    <w:rsid w:val="00F307E5"/>
    <w:rsid w:val="00F46209"/>
    <w:rsid w:val="00F54FC5"/>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F2ACB-2649-4065-842B-75469462B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1855</TotalTime>
  <Pages>5</Pages>
  <Words>1166</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34</cp:revision>
  <cp:lastPrinted>2015-06-29T10:20:00Z</cp:lastPrinted>
  <dcterms:created xsi:type="dcterms:W3CDTF">2015-11-05T12:49:00Z</dcterms:created>
  <dcterms:modified xsi:type="dcterms:W3CDTF">2017-08-14T14:28:00Z</dcterms:modified>
</cp:coreProperties>
</file>