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0A4" w:rsidRPr="00FF45D0" w:rsidRDefault="006820A4" w:rsidP="006820A4">
      <w:pPr>
        <w:spacing w:before="0" w:after="0"/>
        <w:jc w:val="both"/>
        <w:rPr>
          <w:rFonts w:ascii="Times New Roman" w:hAnsi="Times New Roman"/>
          <w:sz w:val="22"/>
        </w:rPr>
      </w:pPr>
    </w:p>
    <w:p w:rsidR="006820A4" w:rsidRPr="00FF45D0" w:rsidRDefault="006820A4" w:rsidP="006820A4">
      <w:pPr>
        <w:spacing w:before="0" w:after="0"/>
        <w:jc w:val="both"/>
        <w:rPr>
          <w:rFonts w:ascii="Times New Roman" w:hAnsi="Times New Roman"/>
          <w:sz w:val="22"/>
        </w:rPr>
      </w:pPr>
    </w:p>
    <w:p w:rsidR="00B304D5" w:rsidRPr="00B304D5" w:rsidRDefault="00B304D5" w:rsidP="006820A4">
      <w:pPr>
        <w:spacing w:before="0" w:after="0"/>
        <w:jc w:val="both"/>
        <w:rPr>
          <w:rFonts w:ascii="Times New Roman" w:hAnsi="Times New Roman"/>
          <w:sz w:val="22"/>
          <w:szCs w:val="22"/>
        </w:rPr>
      </w:pPr>
      <w:r w:rsidRPr="00B304D5">
        <w:rPr>
          <w:rFonts w:ascii="Times New Roman" w:hAnsi="Times New Roman"/>
          <w:sz w:val="22"/>
        </w:rPr>
        <w:t xml:space="preserve">City of Bor, </w:t>
      </w:r>
      <w:r w:rsidRPr="00B304D5">
        <w:rPr>
          <w:rFonts w:ascii="Times New Roman" w:hAnsi="Times New Roman"/>
          <w:sz w:val="22"/>
          <w:szCs w:val="22"/>
        </w:rPr>
        <w:t xml:space="preserve">Moše Pijade 3, </w:t>
      </w:r>
    </w:p>
    <w:p w:rsidR="000E79F3" w:rsidRDefault="00B304D5" w:rsidP="006820A4">
      <w:pPr>
        <w:spacing w:before="0" w:after="0"/>
        <w:jc w:val="both"/>
        <w:rPr>
          <w:rFonts w:ascii="Times New Roman" w:hAnsi="Times New Roman"/>
          <w:sz w:val="22"/>
          <w:szCs w:val="22"/>
        </w:rPr>
      </w:pPr>
      <w:r w:rsidRPr="00B304D5">
        <w:rPr>
          <w:rFonts w:ascii="Times New Roman" w:hAnsi="Times New Roman"/>
          <w:sz w:val="22"/>
          <w:szCs w:val="22"/>
        </w:rPr>
        <w:t xml:space="preserve">19210 Bor, </w:t>
      </w:r>
    </w:p>
    <w:p w:rsidR="006820A4" w:rsidRPr="00B304D5" w:rsidRDefault="00B304D5" w:rsidP="006820A4">
      <w:pPr>
        <w:spacing w:before="0" w:after="0"/>
        <w:jc w:val="both"/>
        <w:rPr>
          <w:rFonts w:ascii="Times New Roman" w:hAnsi="Times New Roman"/>
          <w:sz w:val="22"/>
        </w:rPr>
      </w:pPr>
      <w:r w:rsidRPr="00B304D5">
        <w:rPr>
          <w:rFonts w:ascii="Times New Roman" w:hAnsi="Times New Roman"/>
          <w:sz w:val="22"/>
          <w:szCs w:val="22"/>
        </w:rPr>
        <w:t>Republic of Serbia</w:t>
      </w:r>
    </w:p>
    <w:p w:rsidR="00D92A45" w:rsidRPr="00FF45D0" w:rsidRDefault="00D92A45">
      <w:pPr>
        <w:rPr>
          <w:rFonts w:ascii="Times New Roman" w:hAnsi="Times New Roman"/>
        </w:rPr>
      </w:pPr>
    </w:p>
    <w:p w:rsidR="006820A4" w:rsidRPr="000E79F3" w:rsidRDefault="00B304D5">
      <w:pPr>
        <w:rPr>
          <w:rFonts w:ascii="Times New Roman" w:hAnsi="Times New Roman"/>
          <w:b/>
          <w:sz w:val="28"/>
          <w:szCs w:val="28"/>
        </w:rPr>
      </w:pPr>
      <w:r w:rsidRPr="000E79F3">
        <w:rPr>
          <w:rFonts w:ascii="Times New Roman" w:hAnsi="Times New Roman"/>
          <w:b/>
          <w:sz w:val="28"/>
          <w:szCs w:val="28"/>
        </w:rPr>
        <w:t xml:space="preserve">CORRIGENDUM No 1, </w:t>
      </w:r>
      <w:r w:rsidR="00DC43C6">
        <w:rPr>
          <w:rFonts w:ascii="Times New Roman" w:hAnsi="Times New Roman"/>
          <w:b/>
          <w:sz w:val="28"/>
          <w:szCs w:val="28"/>
        </w:rPr>
        <w:t>April</w:t>
      </w:r>
      <w:r w:rsidR="006820A4" w:rsidRPr="000E79F3">
        <w:rPr>
          <w:rFonts w:ascii="Times New Roman" w:hAnsi="Times New Roman"/>
          <w:b/>
          <w:sz w:val="28"/>
          <w:szCs w:val="28"/>
        </w:rPr>
        <w:t xml:space="preserve"> </w:t>
      </w:r>
      <w:r w:rsidR="00DC43C6">
        <w:rPr>
          <w:rFonts w:ascii="Times New Roman" w:hAnsi="Times New Roman"/>
          <w:b/>
          <w:sz w:val="28"/>
          <w:szCs w:val="28"/>
        </w:rPr>
        <w:t>14</w:t>
      </w:r>
      <w:r w:rsidRPr="000E79F3">
        <w:rPr>
          <w:rFonts w:ascii="Times New Roman" w:hAnsi="Times New Roman"/>
          <w:b/>
          <w:sz w:val="28"/>
          <w:szCs w:val="28"/>
          <w:vertAlign w:val="superscript"/>
        </w:rPr>
        <w:t>th</w:t>
      </w:r>
      <w:r w:rsidRPr="000E79F3">
        <w:rPr>
          <w:rFonts w:ascii="Times New Roman" w:hAnsi="Times New Roman"/>
          <w:b/>
          <w:sz w:val="28"/>
          <w:szCs w:val="28"/>
        </w:rPr>
        <w:t xml:space="preserve"> </w:t>
      </w:r>
      <w:r w:rsidR="006820A4" w:rsidRPr="000E79F3">
        <w:rPr>
          <w:rFonts w:ascii="Times New Roman" w:hAnsi="Times New Roman"/>
          <w:b/>
          <w:sz w:val="28"/>
          <w:szCs w:val="28"/>
        </w:rPr>
        <w:t xml:space="preserve"> 20</w:t>
      </w:r>
      <w:r w:rsidRPr="000E79F3">
        <w:rPr>
          <w:rFonts w:ascii="Times New Roman" w:hAnsi="Times New Roman"/>
          <w:b/>
          <w:sz w:val="28"/>
          <w:szCs w:val="28"/>
        </w:rPr>
        <w:t>20</w:t>
      </w:r>
      <w:r w:rsidR="006820A4" w:rsidRPr="000E79F3">
        <w:rPr>
          <w:rFonts w:ascii="Times New Roman" w:hAnsi="Times New Roman"/>
          <w:b/>
          <w:sz w:val="28"/>
          <w:szCs w:val="28"/>
        </w:rPr>
        <w:t>.</w:t>
      </w:r>
    </w:p>
    <w:p w:rsidR="00B304D5" w:rsidRPr="00FF45D0" w:rsidRDefault="00B304D5">
      <w:pPr>
        <w:rPr>
          <w:rFonts w:ascii="Times New Roman" w:hAnsi="Times New Roman"/>
        </w:rPr>
      </w:pPr>
    </w:p>
    <w:p w:rsidR="00DC43C6" w:rsidRPr="004C5DC9" w:rsidRDefault="00DC43C6" w:rsidP="00DC43C6">
      <w:pPr>
        <w:snapToGrid w:val="0"/>
        <w:jc w:val="both"/>
        <w:rPr>
          <w:rFonts w:ascii="Times New Roman" w:hAnsi="Times New Roman"/>
          <w:sz w:val="24"/>
          <w:szCs w:val="24"/>
        </w:rPr>
      </w:pPr>
    </w:p>
    <w:p w:rsidR="00DC43C6" w:rsidRPr="004C5DC9" w:rsidRDefault="00DC43C6" w:rsidP="00DC43C6">
      <w:pPr>
        <w:snapToGrid w:val="0"/>
        <w:rPr>
          <w:rFonts w:ascii="Times New Roman" w:hAnsi="Times New Roman"/>
          <w:sz w:val="24"/>
          <w:szCs w:val="24"/>
        </w:rPr>
      </w:pPr>
      <w:r w:rsidRPr="004C5DC9">
        <w:rPr>
          <w:rFonts w:ascii="Times New Roman" w:hAnsi="Times New Roman"/>
          <w:sz w:val="24"/>
          <w:szCs w:val="24"/>
        </w:rPr>
        <w:t xml:space="preserve">Project: </w:t>
      </w:r>
      <w:r w:rsidRPr="00A9782E">
        <w:rPr>
          <w:rFonts w:ascii="Times New Roman" w:hAnsi="Times New Roman"/>
          <w:b/>
          <w:bCs/>
          <w:iCs/>
          <w:sz w:val="24"/>
          <w:szCs w:val="24"/>
        </w:rPr>
        <w:t>Firefighting service in cross-border cooperation</w:t>
      </w:r>
      <w:r w:rsidRPr="004C5DC9">
        <w:rPr>
          <w:rFonts w:ascii="Times New Roman" w:hAnsi="Times New Roman"/>
          <w:sz w:val="24"/>
          <w:szCs w:val="24"/>
        </w:rPr>
        <w:br/>
        <w:t xml:space="preserve">Code: </w:t>
      </w:r>
      <w:bookmarkStart w:id="0" w:name="_GoBack"/>
      <w:bookmarkEnd w:id="0"/>
      <w:r>
        <w:rPr>
          <w:rFonts w:ascii="Times New Roman" w:hAnsi="Times New Roman"/>
          <w:sz w:val="24"/>
          <w:szCs w:val="24"/>
        </w:rPr>
        <w:t>RORS 375</w:t>
      </w:r>
    </w:p>
    <w:p w:rsidR="00DC43C6" w:rsidRDefault="00DC43C6" w:rsidP="00DC43C6">
      <w:pPr>
        <w:widowControl w:val="0"/>
        <w:autoSpaceDE w:val="0"/>
        <w:autoSpaceDN w:val="0"/>
        <w:adjustRightInd w:val="0"/>
        <w:rPr>
          <w:rFonts w:ascii="Times New Roman" w:hAnsi="Times New Roman"/>
          <w:b/>
          <w:bCs/>
          <w:szCs w:val="22"/>
        </w:rPr>
      </w:pPr>
      <w:r w:rsidRPr="00D27789">
        <w:rPr>
          <w:rFonts w:ascii="Times New Roman" w:hAnsi="Times New Roman"/>
          <w:b/>
          <w:bCs/>
          <w:szCs w:val="22"/>
        </w:rPr>
        <w:t>Purchasing of special vehicles</w:t>
      </w:r>
    </w:p>
    <w:p w:rsidR="00DC43C6" w:rsidRDefault="00DC43C6" w:rsidP="00DC43C6">
      <w:pPr>
        <w:tabs>
          <w:tab w:val="left" w:pos="709"/>
          <w:tab w:val="left" w:pos="851"/>
          <w:tab w:val="left" w:pos="1134"/>
          <w:tab w:val="left" w:pos="1418"/>
        </w:tabs>
        <w:rPr>
          <w:rFonts w:ascii="Times New Roman" w:hAnsi="Times New Roman"/>
          <w:lang w:val="en-US"/>
        </w:rPr>
      </w:pPr>
      <w:r>
        <w:rPr>
          <w:rFonts w:ascii="Times New Roman" w:hAnsi="Times New Roman"/>
          <w:b/>
          <w:bCs/>
          <w:szCs w:val="22"/>
        </w:rPr>
        <w:t>Ref: RORS375/Bor/P8</w:t>
      </w:r>
      <w:r w:rsidRPr="004C5DC9">
        <w:rPr>
          <w:rFonts w:ascii="Times New Roman" w:hAnsi="Times New Roman"/>
          <w:lang w:val="bg-BG"/>
        </w:rPr>
        <w:tab/>
      </w:r>
    </w:p>
    <w:p w:rsidR="006820A4" w:rsidRPr="00FF45D0" w:rsidRDefault="006820A4" w:rsidP="00DC43C6">
      <w:pPr>
        <w:tabs>
          <w:tab w:val="left" w:pos="709"/>
          <w:tab w:val="left" w:pos="851"/>
          <w:tab w:val="left" w:pos="1134"/>
          <w:tab w:val="left" w:pos="1418"/>
        </w:tabs>
        <w:rPr>
          <w:rFonts w:ascii="Times New Roman" w:hAnsi="Times New Roman"/>
          <w:b/>
          <w:sz w:val="22"/>
          <w:szCs w:val="22"/>
        </w:rPr>
      </w:pPr>
      <w:r w:rsidRPr="00FF45D0">
        <w:rPr>
          <w:rFonts w:ascii="Times New Roman" w:hAnsi="Times New Roman"/>
          <w:b/>
          <w:sz w:val="22"/>
          <w:szCs w:val="22"/>
        </w:rPr>
        <w:t>The following alternations and/or corrections are made:</w:t>
      </w:r>
    </w:p>
    <w:p w:rsidR="006820A4" w:rsidRDefault="006820A4" w:rsidP="006820A4">
      <w:pPr>
        <w:tabs>
          <w:tab w:val="left" w:pos="709"/>
          <w:tab w:val="left" w:pos="851"/>
          <w:tab w:val="left" w:pos="1134"/>
          <w:tab w:val="left" w:pos="1418"/>
        </w:tabs>
        <w:rPr>
          <w:rFonts w:ascii="Times New Roman" w:hAnsi="Times New Roman"/>
          <w:b/>
          <w:sz w:val="22"/>
          <w:szCs w:val="22"/>
        </w:rPr>
      </w:pPr>
    </w:p>
    <w:p w:rsidR="00840832" w:rsidRPr="00062C22" w:rsidRDefault="00840832" w:rsidP="00840832">
      <w:pPr>
        <w:pStyle w:val="ListParagraph"/>
        <w:numPr>
          <w:ilvl w:val="0"/>
          <w:numId w:val="3"/>
        </w:numPr>
        <w:tabs>
          <w:tab w:val="left" w:pos="709"/>
          <w:tab w:val="left" w:pos="851"/>
          <w:tab w:val="left" w:pos="1134"/>
          <w:tab w:val="left" w:pos="1418"/>
        </w:tabs>
        <w:rPr>
          <w:rFonts w:ascii="Times New Roman" w:hAnsi="Times New Roman"/>
          <w:b/>
          <w:sz w:val="22"/>
          <w:szCs w:val="22"/>
          <w:u w:val="single"/>
        </w:rPr>
      </w:pPr>
      <w:r w:rsidRPr="00062C22">
        <w:rPr>
          <w:rFonts w:ascii="Times New Roman" w:hAnsi="Times New Roman"/>
          <w:b/>
          <w:sz w:val="22"/>
          <w:szCs w:val="22"/>
          <w:u w:val="single"/>
        </w:rPr>
        <w:t xml:space="preserve">In the article </w:t>
      </w:r>
      <w:r>
        <w:rPr>
          <w:rFonts w:ascii="Times New Roman" w:hAnsi="Times New Roman"/>
          <w:b/>
          <w:sz w:val="22"/>
          <w:szCs w:val="22"/>
          <w:u w:val="single"/>
        </w:rPr>
        <w:t xml:space="preserve">16/2 last paragraph </w:t>
      </w:r>
      <w:r w:rsidRPr="00062C22">
        <w:rPr>
          <w:rFonts w:ascii="Times New Roman" w:hAnsi="Times New Roman"/>
          <w:b/>
          <w:sz w:val="22"/>
          <w:szCs w:val="22"/>
          <w:u w:val="single"/>
        </w:rPr>
        <w:t xml:space="preserve"> in Contract Notice</w:t>
      </w:r>
    </w:p>
    <w:p w:rsidR="00840832" w:rsidRPr="00FF45D0" w:rsidRDefault="00840832" w:rsidP="00840832">
      <w:pPr>
        <w:pStyle w:val="ListParagraph"/>
        <w:tabs>
          <w:tab w:val="left" w:pos="709"/>
          <w:tab w:val="left" w:pos="851"/>
          <w:tab w:val="left" w:pos="1134"/>
          <w:tab w:val="left" w:pos="1418"/>
        </w:tabs>
        <w:rPr>
          <w:rFonts w:ascii="Times New Roman" w:hAnsi="Times New Roman"/>
          <w:b/>
          <w:sz w:val="22"/>
          <w:szCs w:val="22"/>
        </w:rPr>
      </w:pPr>
      <w:r w:rsidRPr="00FF45D0">
        <w:rPr>
          <w:rFonts w:ascii="Times New Roman" w:hAnsi="Times New Roman"/>
          <w:b/>
          <w:sz w:val="22"/>
          <w:szCs w:val="22"/>
        </w:rPr>
        <w:t>The former text:</w:t>
      </w:r>
    </w:p>
    <w:p w:rsidR="00840832" w:rsidRDefault="00840832" w:rsidP="006820A4">
      <w:pPr>
        <w:tabs>
          <w:tab w:val="left" w:pos="709"/>
          <w:tab w:val="left" w:pos="851"/>
          <w:tab w:val="left" w:pos="1134"/>
          <w:tab w:val="left" w:pos="1418"/>
        </w:tabs>
        <w:rPr>
          <w:rFonts w:ascii="Times New Roman" w:hAnsi="Times New Roman"/>
          <w:sz w:val="22"/>
          <w:szCs w:val="22"/>
        </w:rPr>
      </w:pPr>
      <w:r w:rsidRPr="00840832">
        <w:rPr>
          <w:rFonts w:ascii="Times New Roman" w:hAnsi="Times New Roman"/>
          <w:sz w:val="22"/>
          <w:szCs w:val="22"/>
        </w:rPr>
        <w:t>All requested documents, proving that the product meets the required technical specifications, must be submitted in ORIGINAL with the signature of the authorized person and must not be older than 60 days from the date of opening of tenders</w:t>
      </w:r>
    </w:p>
    <w:p w:rsidR="00840832" w:rsidRPr="00B304D5" w:rsidRDefault="00840832" w:rsidP="00840832">
      <w:pPr>
        <w:pStyle w:val="ListParagraph"/>
        <w:tabs>
          <w:tab w:val="left" w:pos="709"/>
          <w:tab w:val="left" w:pos="851"/>
          <w:tab w:val="left" w:pos="1134"/>
          <w:tab w:val="left" w:pos="1418"/>
        </w:tabs>
        <w:rPr>
          <w:rFonts w:ascii="Times New Roman" w:hAnsi="Times New Roman"/>
          <w:b/>
          <w:sz w:val="22"/>
          <w:szCs w:val="22"/>
        </w:rPr>
      </w:pPr>
      <w:r w:rsidRPr="00B304D5">
        <w:rPr>
          <w:rFonts w:ascii="Times New Roman" w:hAnsi="Times New Roman"/>
          <w:b/>
          <w:sz w:val="22"/>
          <w:szCs w:val="22"/>
        </w:rPr>
        <w:t>Shall read as new text:</w:t>
      </w:r>
    </w:p>
    <w:p w:rsidR="00840832" w:rsidRDefault="00840832" w:rsidP="00840832">
      <w:pPr>
        <w:tabs>
          <w:tab w:val="left" w:pos="709"/>
          <w:tab w:val="left" w:pos="851"/>
          <w:tab w:val="left" w:pos="1134"/>
          <w:tab w:val="left" w:pos="1418"/>
        </w:tabs>
        <w:rPr>
          <w:rFonts w:ascii="Times New Roman" w:hAnsi="Times New Roman"/>
          <w:sz w:val="22"/>
          <w:szCs w:val="22"/>
        </w:rPr>
      </w:pPr>
      <w:r w:rsidRPr="00840832">
        <w:rPr>
          <w:rFonts w:ascii="Times New Roman" w:hAnsi="Times New Roman"/>
          <w:sz w:val="22"/>
          <w:szCs w:val="22"/>
        </w:rPr>
        <w:t xml:space="preserve">All requested documents, proving that the product meets the required technical specifications, must be submitted in ORIGINAL with the signature of the authorized person and must not be older than </w:t>
      </w:r>
      <w:r>
        <w:rPr>
          <w:rFonts w:ascii="Times New Roman" w:hAnsi="Times New Roman"/>
          <w:sz w:val="22"/>
          <w:szCs w:val="22"/>
        </w:rPr>
        <w:t>30</w:t>
      </w:r>
      <w:r w:rsidRPr="00840832">
        <w:rPr>
          <w:rFonts w:ascii="Times New Roman" w:hAnsi="Times New Roman"/>
          <w:sz w:val="22"/>
          <w:szCs w:val="22"/>
        </w:rPr>
        <w:t xml:space="preserve"> days from the date of opening of tenders</w:t>
      </w:r>
    </w:p>
    <w:p w:rsidR="00840832" w:rsidRPr="00840832" w:rsidRDefault="00840832" w:rsidP="006820A4">
      <w:pPr>
        <w:tabs>
          <w:tab w:val="left" w:pos="709"/>
          <w:tab w:val="left" w:pos="851"/>
          <w:tab w:val="left" w:pos="1134"/>
          <w:tab w:val="left" w:pos="1418"/>
        </w:tabs>
        <w:rPr>
          <w:rFonts w:ascii="Times New Roman" w:hAnsi="Times New Roman"/>
          <w:b/>
          <w:sz w:val="22"/>
          <w:szCs w:val="22"/>
        </w:rPr>
      </w:pPr>
    </w:p>
    <w:p w:rsidR="006820A4" w:rsidRPr="00062C22" w:rsidRDefault="006820A4" w:rsidP="008F3E29">
      <w:pPr>
        <w:pStyle w:val="ListParagraph"/>
        <w:numPr>
          <w:ilvl w:val="0"/>
          <w:numId w:val="3"/>
        </w:numPr>
        <w:tabs>
          <w:tab w:val="left" w:pos="709"/>
          <w:tab w:val="left" w:pos="851"/>
          <w:tab w:val="left" w:pos="1134"/>
          <w:tab w:val="left" w:pos="1418"/>
        </w:tabs>
        <w:rPr>
          <w:rFonts w:ascii="Times New Roman" w:hAnsi="Times New Roman"/>
          <w:b/>
          <w:sz w:val="22"/>
          <w:szCs w:val="22"/>
          <w:u w:val="single"/>
        </w:rPr>
      </w:pPr>
      <w:r w:rsidRPr="00062C22">
        <w:rPr>
          <w:rFonts w:ascii="Times New Roman" w:hAnsi="Times New Roman"/>
          <w:b/>
          <w:sz w:val="22"/>
          <w:szCs w:val="22"/>
          <w:u w:val="single"/>
        </w:rPr>
        <w:t xml:space="preserve">In the article </w:t>
      </w:r>
      <w:r w:rsidR="00DC43C6">
        <w:rPr>
          <w:rFonts w:ascii="Times New Roman" w:hAnsi="Times New Roman"/>
          <w:b/>
          <w:sz w:val="22"/>
          <w:szCs w:val="22"/>
          <w:u w:val="single"/>
        </w:rPr>
        <w:t>20</w:t>
      </w:r>
      <w:r w:rsidRPr="00062C22">
        <w:rPr>
          <w:rFonts w:ascii="Times New Roman" w:hAnsi="Times New Roman"/>
          <w:b/>
          <w:sz w:val="22"/>
          <w:szCs w:val="22"/>
          <w:u w:val="single"/>
        </w:rPr>
        <w:t xml:space="preserve"> in Contract Notice</w:t>
      </w:r>
    </w:p>
    <w:p w:rsidR="006820A4" w:rsidRPr="00FF45D0" w:rsidRDefault="006820A4" w:rsidP="006820A4">
      <w:pPr>
        <w:pStyle w:val="ListParagraph"/>
        <w:tabs>
          <w:tab w:val="left" w:pos="709"/>
          <w:tab w:val="left" w:pos="851"/>
          <w:tab w:val="left" w:pos="1134"/>
          <w:tab w:val="left" w:pos="1418"/>
        </w:tabs>
        <w:rPr>
          <w:rFonts w:ascii="Times New Roman" w:hAnsi="Times New Roman"/>
          <w:b/>
          <w:sz w:val="22"/>
          <w:szCs w:val="22"/>
        </w:rPr>
      </w:pPr>
      <w:r w:rsidRPr="00FF45D0">
        <w:rPr>
          <w:rFonts w:ascii="Times New Roman" w:hAnsi="Times New Roman"/>
          <w:b/>
          <w:sz w:val="22"/>
          <w:szCs w:val="22"/>
        </w:rPr>
        <w:t>The former text:</w:t>
      </w:r>
    </w:p>
    <w:p w:rsidR="00DC43C6" w:rsidRPr="001E2385" w:rsidRDefault="00DC43C6" w:rsidP="00DC43C6">
      <w:pPr>
        <w:widowControl w:val="0"/>
        <w:tabs>
          <w:tab w:val="num" w:pos="709"/>
        </w:tabs>
        <w:spacing w:before="100" w:after="100"/>
        <w:ind w:left="709" w:right="1"/>
        <w:jc w:val="both"/>
        <w:outlineLvl w:val="0"/>
        <w:rPr>
          <w:rStyle w:val="Strong"/>
          <w:rFonts w:ascii="Times New Roman" w:hAnsi="Times New Roman"/>
          <w:szCs w:val="24"/>
        </w:rPr>
      </w:pPr>
      <w:r w:rsidRPr="001E2385">
        <w:rPr>
          <w:rStyle w:val="Strong"/>
          <w:rFonts w:ascii="Times New Roman" w:hAnsi="Times New Roman"/>
          <w:szCs w:val="24"/>
        </w:rPr>
        <w:t>Tender opening session</w:t>
      </w:r>
    </w:p>
    <w:p w:rsidR="00DC43C6" w:rsidRPr="001E2385" w:rsidRDefault="00DC43C6" w:rsidP="00DC43C6">
      <w:pPr>
        <w:pStyle w:val="Blockquote"/>
        <w:ind w:left="644" w:right="1"/>
        <w:jc w:val="both"/>
        <w:rPr>
          <w:sz w:val="22"/>
          <w:szCs w:val="22"/>
          <w:lang w:val="en-GB"/>
        </w:rPr>
      </w:pPr>
      <w:r w:rsidRPr="001E2385">
        <w:rPr>
          <w:sz w:val="22"/>
          <w:szCs w:val="22"/>
          <w:lang w:val="en-GB"/>
        </w:rPr>
        <w:t xml:space="preserve">  27.04.2020  at 12.30 local time, </w:t>
      </w:r>
      <w:r w:rsidRPr="001E2385">
        <w:rPr>
          <w:snapToGrid/>
          <w:sz w:val="22"/>
          <w:szCs w:val="22"/>
        </w:rPr>
        <w:t>City of Bor, Mose Pijade 3, Bor, Republic of Serbia</w:t>
      </w:r>
    </w:p>
    <w:p w:rsidR="00B304D5" w:rsidRPr="001E2385" w:rsidRDefault="00B304D5" w:rsidP="00B304D5">
      <w:pPr>
        <w:snapToGrid w:val="0"/>
        <w:ind w:left="644" w:right="26"/>
        <w:jc w:val="both"/>
        <w:rPr>
          <w:rFonts w:ascii="Times New Roman" w:eastAsia="Calibri" w:hAnsi="Times New Roman"/>
          <w:snapToGrid/>
          <w:sz w:val="22"/>
          <w:szCs w:val="22"/>
        </w:rPr>
      </w:pPr>
    </w:p>
    <w:p w:rsidR="006820A4" w:rsidRPr="00B304D5" w:rsidRDefault="006820A4" w:rsidP="006820A4">
      <w:pPr>
        <w:pStyle w:val="ListParagraph"/>
        <w:tabs>
          <w:tab w:val="left" w:pos="709"/>
          <w:tab w:val="left" w:pos="851"/>
          <w:tab w:val="left" w:pos="1134"/>
          <w:tab w:val="left" w:pos="1418"/>
        </w:tabs>
        <w:rPr>
          <w:rFonts w:ascii="Times New Roman" w:hAnsi="Times New Roman"/>
          <w:b/>
          <w:sz w:val="22"/>
          <w:szCs w:val="22"/>
        </w:rPr>
      </w:pPr>
      <w:r w:rsidRPr="00B304D5">
        <w:rPr>
          <w:rFonts w:ascii="Times New Roman" w:hAnsi="Times New Roman"/>
          <w:b/>
          <w:sz w:val="22"/>
          <w:szCs w:val="22"/>
        </w:rPr>
        <w:t>Shall read as new text:</w:t>
      </w:r>
    </w:p>
    <w:p w:rsidR="006820A4" w:rsidRPr="00B304D5" w:rsidRDefault="006820A4" w:rsidP="006820A4">
      <w:pPr>
        <w:pStyle w:val="ListParagraph"/>
        <w:tabs>
          <w:tab w:val="left" w:pos="709"/>
          <w:tab w:val="left" w:pos="851"/>
          <w:tab w:val="left" w:pos="1134"/>
          <w:tab w:val="left" w:pos="1418"/>
        </w:tabs>
        <w:rPr>
          <w:rFonts w:ascii="Times New Roman" w:hAnsi="Times New Roman"/>
          <w:b/>
          <w:sz w:val="22"/>
          <w:szCs w:val="22"/>
        </w:rPr>
      </w:pPr>
    </w:p>
    <w:p w:rsidR="00DC43C6" w:rsidRPr="00FF45D0" w:rsidRDefault="00DC43C6" w:rsidP="00DC43C6">
      <w:pPr>
        <w:widowControl w:val="0"/>
        <w:tabs>
          <w:tab w:val="num" w:pos="709"/>
        </w:tabs>
        <w:spacing w:before="100" w:after="100"/>
        <w:ind w:right="1"/>
        <w:jc w:val="both"/>
        <w:outlineLvl w:val="0"/>
        <w:rPr>
          <w:rStyle w:val="Strong"/>
          <w:rFonts w:ascii="Times New Roman" w:hAnsi="Times New Roman"/>
          <w:szCs w:val="24"/>
        </w:rPr>
      </w:pPr>
      <w:r w:rsidRPr="00FF45D0">
        <w:rPr>
          <w:rStyle w:val="Strong"/>
          <w:rFonts w:ascii="Times New Roman" w:hAnsi="Times New Roman"/>
          <w:szCs w:val="24"/>
        </w:rPr>
        <w:t xml:space="preserve">         Tender opening session</w:t>
      </w:r>
    </w:p>
    <w:p w:rsidR="00DC43C6" w:rsidRPr="006F5946" w:rsidRDefault="00DC43C6" w:rsidP="00DC43C6">
      <w:pPr>
        <w:pStyle w:val="NormalWeb"/>
        <w:jc w:val="both"/>
        <w:rPr>
          <w:i/>
          <w:sz w:val="22"/>
          <w:szCs w:val="22"/>
        </w:rPr>
      </w:pPr>
      <w:r w:rsidRPr="00AB09FA">
        <w:rPr>
          <w:snapToGrid w:val="0"/>
          <w:sz w:val="22"/>
          <w:szCs w:val="22"/>
          <w:lang w:val="en-GB"/>
        </w:rPr>
        <w:t xml:space="preserve">IMPORTANT NOTE As the coronavirus pandemic evolves, due to the security measures implemented to contain the virus, the physical offers can only be opened at the earliest </w:t>
      </w:r>
      <w:r>
        <w:rPr>
          <w:snapToGrid w:val="0"/>
          <w:sz w:val="22"/>
          <w:szCs w:val="22"/>
          <w:lang w:val="en-GB"/>
        </w:rPr>
        <w:t>48</w:t>
      </w:r>
      <w:r w:rsidRPr="00AB09FA">
        <w:rPr>
          <w:snapToGrid w:val="0"/>
          <w:sz w:val="22"/>
          <w:szCs w:val="22"/>
          <w:lang w:val="en-GB"/>
        </w:rPr>
        <w:t xml:space="preserve"> hours after being delivered, i.e. on </w:t>
      </w:r>
      <w:r>
        <w:rPr>
          <w:snapToGrid w:val="0"/>
          <w:sz w:val="22"/>
          <w:szCs w:val="22"/>
          <w:lang w:val="en-GB"/>
        </w:rPr>
        <w:t>29/</w:t>
      </w:r>
      <w:r w:rsidRPr="00AB09FA">
        <w:rPr>
          <w:snapToGrid w:val="0"/>
          <w:sz w:val="22"/>
          <w:szCs w:val="22"/>
          <w:lang w:val="en-GB"/>
        </w:rPr>
        <w:t>04</w:t>
      </w:r>
      <w:r>
        <w:rPr>
          <w:snapToGrid w:val="0"/>
          <w:sz w:val="22"/>
          <w:szCs w:val="22"/>
          <w:lang w:val="en-GB"/>
        </w:rPr>
        <w:t>/</w:t>
      </w:r>
      <w:r w:rsidRPr="00AB09FA">
        <w:rPr>
          <w:snapToGrid w:val="0"/>
          <w:sz w:val="22"/>
          <w:szCs w:val="22"/>
          <w:lang w:val="en-GB"/>
        </w:rPr>
        <w:t xml:space="preserve">2020. Tenderers are kindly requested, due to the COVID-19 situation, to submit their entire </w:t>
      </w:r>
      <w:r w:rsidRPr="00AB09FA">
        <w:rPr>
          <w:snapToGrid w:val="0"/>
          <w:sz w:val="22"/>
          <w:szCs w:val="22"/>
          <w:lang w:val="en-GB"/>
        </w:rPr>
        <w:lastRenderedPageBreak/>
        <w:t xml:space="preserve">tender offer also in electronic form on a USB. The </w:t>
      </w:r>
      <w:r w:rsidRPr="00F456DE">
        <w:rPr>
          <w:snapToGrid w:val="0"/>
          <w:color w:val="000000" w:themeColor="text1"/>
          <w:sz w:val="22"/>
          <w:szCs w:val="22"/>
          <w:lang w:val="en-GB"/>
        </w:rPr>
        <w:t xml:space="preserve">Contracting Authority informs the tenderers that there will be a public opening session on </w:t>
      </w:r>
      <w:r>
        <w:rPr>
          <w:snapToGrid w:val="0"/>
          <w:color w:val="000000" w:themeColor="text1"/>
          <w:sz w:val="22"/>
          <w:szCs w:val="22"/>
          <w:lang w:val="en-GB"/>
        </w:rPr>
        <w:t>29</w:t>
      </w:r>
      <w:r w:rsidRPr="00F456DE">
        <w:rPr>
          <w:snapToGrid w:val="0"/>
          <w:color w:val="000000" w:themeColor="text1"/>
          <w:sz w:val="22"/>
          <w:szCs w:val="22"/>
          <w:lang w:val="en-GB"/>
        </w:rPr>
        <w:t xml:space="preserve">/04/2020 at </w:t>
      </w:r>
      <w:r>
        <w:rPr>
          <w:snapToGrid w:val="0"/>
          <w:color w:val="000000" w:themeColor="text1"/>
          <w:sz w:val="22"/>
          <w:szCs w:val="22"/>
          <w:lang w:val="en-GB"/>
        </w:rPr>
        <w:t>11</w:t>
      </w:r>
      <w:r w:rsidRPr="00F456DE">
        <w:rPr>
          <w:snapToGrid w:val="0"/>
          <w:color w:val="000000" w:themeColor="text1"/>
          <w:sz w:val="22"/>
          <w:szCs w:val="22"/>
          <w:lang w:val="en-GB"/>
        </w:rPr>
        <w:t xml:space="preserve">:00 CET, conducted via online video application. In </w:t>
      </w:r>
      <w:r w:rsidRPr="00AB09FA">
        <w:rPr>
          <w:snapToGrid w:val="0"/>
          <w:sz w:val="22"/>
          <w:szCs w:val="22"/>
          <w:lang w:val="en-GB"/>
        </w:rPr>
        <w:t xml:space="preserve">order to receive the invitations to attend the opening session via online application, tenderers must send their email contacts to the mailbox </w:t>
      </w:r>
      <w:hyperlink r:id="rId7" w:history="1">
        <w:r w:rsidRPr="00CA6813">
          <w:rPr>
            <w:rStyle w:val="Hyperlink"/>
            <w:snapToGrid w:val="0"/>
            <w:sz w:val="22"/>
            <w:szCs w:val="22"/>
            <w:lang w:val="en-GB"/>
          </w:rPr>
          <w:t>officegroup83@gmail.com</w:t>
        </w:r>
      </w:hyperlink>
      <w:r>
        <w:rPr>
          <w:snapToGrid w:val="0"/>
          <w:sz w:val="22"/>
          <w:szCs w:val="22"/>
          <w:lang w:val="en-GB"/>
        </w:rPr>
        <w:t xml:space="preserve"> </w:t>
      </w:r>
      <w:r w:rsidRPr="00AB09FA">
        <w:rPr>
          <w:snapToGrid w:val="0"/>
          <w:sz w:val="22"/>
          <w:szCs w:val="22"/>
          <w:lang w:val="en-GB"/>
        </w:rPr>
        <w:t xml:space="preserve"> at the latest on </w:t>
      </w:r>
      <w:r>
        <w:rPr>
          <w:snapToGrid w:val="0"/>
          <w:sz w:val="22"/>
          <w:szCs w:val="22"/>
          <w:lang w:val="en-GB"/>
        </w:rPr>
        <w:t>24</w:t>
      </w:r>
      <w:r w:rsidRPr="00DC43C6">
        <w:rPr>
          <w:snapToGrid w:val="0"/>
          <w:sz w:val="22"/>
          <w:szCs w:val="22"/>
          <w:vertAlign w:val="superscript"/>
          <w:lang w:val="en-GB"/>
        </w:rPr>
        <w:t>th</w:t>
      </w:r>
      <w:r>
        <w:rPr>
          <w:snapToGrid w:val="0"/>
          <w:sz w:val="22"/>
          <w:szCs w:val="22"/>
          <w:lang w:val="en-GB"/>
        </w:rPr>
        <w:t xml:space="preserve"> </w:t>
      </w:r>
      <w:r w:rsidRPr="00AB09FA">
        <w:rPr>
          <w:snapToGrid w:val="0"/>
          <w:sz w:val="22"/>
          <w:szCs w:val="22"/>
          <w:lang w:val="en-GB"/>
        </w:rPr>
        <w:t xml:space="preserve"> of April 2020, at 13:00 CET. </w:t>
      </w:r>
      <w:r>
        <w:rPr>
          <w:snapToGrid w:val="0"/>
          <w:sz w:val="22"/>
          <w:szCs w:val="22"/>
          <w:lang w:val="en-GB"/>
        </w:rPr>
        <w:t xml:space="preserve">Clear reference to the </w:t>
      </w:r>
      <w:r w:rsidRPr="006F5946">
        <w:rPr>
          <w:sz w:val="22"/>
          <w:szCs w:val="22"/>
        </w:rPr>
        <w:t>Publication reference:</w:t>
      </w:r>
      <w:r w:rsidRPr="00DC43C6">
        <w:rPr>
          <w:b/>
          <w:bCs/>
          <w:szCs w:val="22"/>
          <w:lang w:val="en-GB"/>
        </w:rPr>
        <w:t xml:space="preserve"> </w:t>
      </w:r>
      <w:r>
        <w:rPr>
          <w:b/>
          <w:bCs/>
          <w:szCs w:val="22"/>
          <w:lang w:val="en-GB"/>
        </w:rPr>
        <w:t xml:space="preserve">RORS375/Bor/P8 </w:t>
      </w:r>
      <w:r w:rsidRPr="006F5946">
        <w:rPr>
          <w:sz w:val="22"/>
          <w:szCs w:val="22"/>
        </w:rPr>
        <w:t xml:space="preserve">shall be made in the mail subject. </w:t>
      </w:r>
      <w:r>
        <w:rPr>
          <w:snapToGrid w:val="0"/>
          <w:sz w:val="22"/>
          <w:szCs w:val="22"/>
          <w:lang w:val="en-GB"/>
        </w:rPr>
        <w:t>All technical IT instructions for online session will be provided as a reply to your mail when you apply for opening online session.</w:t>
      </w:r>
    </w:p>
    <w:p w:rsidR="008F3E29" w:rsidRPr="00FF45D0" w:rsidRDefault="00CC686A" w:rsidP="00CC686A">
      <w:pPr>
        <w:tabs>
          <w:tab w:val="left" w:pos="709"/>
          <w:tab w:val="left" w:pos="851"/>
          <w:tab w:val="left" w:pos="1134"/>
          <w:tab w:val="left" w:pos="1418"/>
        </w:tabs>
        <w:rPr>
          <w:rFonts w:ascii="Times New Roman" w:hAnsi="Times New Roman"/>
          <w:sz w:val="22"/>
        </w:rPr>
      </w:pPr>
      <w:r>
        <w:rPr>
          <w:rFonts w:ascii="Times New Roman" w:hAnsi="Times New Roman"/>
          <w:b/>
          <w:sz w:val="22"/>
          <w:szCs w:val="22"/>
        </w:rPr>
        <w:t xml:space="preserve">          </w:t>
      </w:r>
    </w:p>
    <w:p w:rsidR="008F3E29" w:rsidRPr="00062C22" w:rsidRDefault="008F3E29" w:rsidP="008F3E29">
      <w:pPr>
        <w:pStyle w:val="ListParagraph"/>
        <w:numPr>
          <w:ilvl w:val="0"/>
          <w:numId w:val="3"/>
        </w:numPr>
        <w:jc w:val="both"/>
        <w:rPr>
          <w:rFonts w:ascii="Times New Roman" w:hAnsi="Times New Roman"/>
          <w:sz w:val="22"/>
          <w:u w:val="single"/>
        </w:rPr>
      </w:pPr>
      <w:r w:rsidRPr="00062C22">
        <w:rPr>
          <w:rFonts w:ascii="Times New Roman" w:hAnsi="Times New Roman"/>
          <w:b/>
          <w:sz w:val="22"/>
          <w:szCs w:val="22"/>
          <w:u w:val="single"/>
        </w:rPr>
        <w:t xml:space="preserve">In the article </w:t>
      </w:r>
      <w:r w:rsidR="00DC43C6">
        <w:rPr>
          <w:rFonts w:ascii="Times New Roman" w:hAnsi="Times New Roman"/>
          <w:b/>
          <w:sz w:val="22"/>
          <w:szCs w:val="22"/>
          <w:u w:val="single"/>
        </w:rPr>
        <w:t>1.1</w:t>
      </w:r>
      <w:r w:rsidRPr="00062C22">
        <w:rPr>
          <w:rFonts w:ascii="Times New Roman" w:hAnsi="Times New Roman"/>
          <w:b/>
          <w:sz w:val="22"/>
          <w:szCs w:val="22"/>
          <w:u w:val="single"/>
        </w:rPr>
        <w:t xml:space="preserve"> of Instruction to tenderers</w:t>
      </w:r>
    </w:p>
    <w:p w:rsidR="008F3E29" w:rsidRPr="00FF45D0" w:rsidRDefault="008F3E29" w:rsidP="008F3E29">
      <w:pPr>
        <w:pStyle w:val="ListParagraph"/>
        <w:tabs>
          <w:tab w:val="left" w:pos="709"/>
          <w:tab w:val="left" w:pos="851"/>
          <w:tab w:val="left" w:pos="1134"/>
          <w:tab w:val="left" w:pos="1418"/>
        </w:tabs>
        <w:ind w:left="1080"/>
        <w:rPr>
          <w:rFonts w:ascii="Times New Roman" w:hAnsi="Times New Roman"/>
          <w:b/>
          <w:sz w:val="22"/>
          <w:szCs w:val="22"/>
        </w:rPr>
      </w:pPr>
      <w:r w:rsidRPr="00FF45D0">
        <w:rPr>
          <w:rFonts w:ascii="Times New Roman" w:hAnsi="Times New Roman"/>
          <w:b/>
          <w:sz w:val="22"/>
          <w:szCs w:val="22"/>
        </w:rPr>
        <w:t>The former text:</w:t>
      </w:r>
    </w:p>
    <w:p w:rsidR="00DC43C6" w:rsidRDefault="00DC43C6" w:rsidP="00DC43C6">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7B70EE">
        <w:rPr>
          <w:rFonts w:ascii="Times New Roman" w:hAnsi="Times New Roman"/>
          <w:sz w:val="22"/>
          <w:lang w:val="en-GB"/>
        </w:rPr>
        <w:t xml:space="preserve">The subject of the contract shall be </w:t>
      </w:r>
      <w:r w:rsidRPr="00B83B99">
        <w:rPr>
          <w:rFonts w:ascii="Times New Roman" w:hAnsi="Times New Roman"/>
          <w:sz w:val="22"/>
          <w:lang w:val="en-GB"/>
        </w:rPr>
        <w:t xml:space="preserve">the </w:t>
      </w:r>
      <w:r w:rsidRPr="00B6046D">
        <w:rPr>
          <w:rFonts w:ascii="Times New Roman" w:hAnsi="Times New Roman"/>
          <w:sz w:val="22"/>
          <w:lang w:val="en-GB"/>
        </w:rPr>
        <w:t>supply, delivery</w:t>
      </w:r>
      <w:r w:rsidRPr="009B30FB">
        <w:rPr>
          <w:rFonts w:ascii="Times New Roman" w:hAnsi="Times New Roman"/>
          <w:sz w:val="22"/>
          <w:lang w:val="en-GB"/>
        </w:rPr>
        <w:t>,</w:t>
      </w:r>
      <w:r>
        <w:rPr>
          <w:rFonts w:ascii="Times New Roman" w:hAnsi="Times New Roman"/>
          <w:sz w:val="22"/>
          <w:lang w:val="en-GB"/>
        </w:rPr>
        <w:t xml:space="preserve"> installation and commission</w:t>
      </w:r>
      <w:r w:rsidRPr="009B30FB">
        <w:rPr>
          <w:rFonts w:ascii="Times New Roman" w:hAnsi="Times New Roman"/>
          <w:sz w:val="22"/>
          <w:lang w:val="en-GB"/>
        </w:rPr>
        <w:t xml:space="preserve"> </w:t>
      </w:r>
      <w:r>
        <w:rPr>
          <w:rFonts w:ascii="Times New Roman" w:hAnsi="Times New Roman"/>
          <w:sz w:val="22"/>
          <w:lang w:val="en-GB"/>
        </w:rPr>
        <w:t xml:space="preserve">on site required by Contracting Authority </w:t>
      </w:r>
      <w:r w:rsidRPr="009B30FB">
        <w:rPr>
          <w:rFonts w:ascii="Times New Roman" w:hAnsi="Times New Roman"/>
          <w:sz w:val="22"/>
          <w:lang w:val="en-GB"/>
        </w:rPr>
        <w:t xml:space="preserve">of the following </w:t>
      </w:r>
      <w:r w:rsidRPr="00E82463">
        <w:rPr>
          <w:rFonts w:ascii="Times New Roman" w:hAnsi="Times New Roman"/>
          <w:sz w:val="22"/>
          <w:lang w:val="en-GB"/>
        </w:rPr>
        <w:t>goods:</w:t>
      </w:r>
    </w:p>
    <w:p w:rsidR="00DC43C6" w:rsidRPr="00F57D5A" w:rsidRDefault="00DC43C6" w:rsidP="00DC43C6"/>
    <w:p w:rsidR="00DC43C6" w:rsidRPr="00043325" w:rsidRDefault="00DC43C6" w:rsidP="00DC43C6">
      <w:pPr>
        <w:pStyle w:val="Blockquote"/>
        <w:jc w:val="both"/>
        <w:rPr>
          <w:rStyle w:val="Emphasis"/>
          <w:i w:val="0"/>
          <w:sz w:val="22"/>
          <w:szCs w:val="22"/>
          <w:lang w:val="en-GB"/>
        </w:rPr>
      </w:pPr>
      <w:r w:rsidRPr="00043325">
        <w:rPr>
          <w:rStyle w:val="Emphasis"/>
          <w:i w:val="0"/>
          <w:sz w:val="22"/>
          <w:szCs w:val="22"/>
          <w:lang w:val="en-GB"/>
        </w:rPr>
        <w:t>LOT 1 Fire fighting t</w:t>
      </w:r>
      <w:r>
        <w:rPr>
          <w:rStyle w:val="Emphasis"/>
          <w:i w:val="0"/>
          <w:sz w:val="22"/>
          <w:szCs w:val="22"/>
          <w:lang w:val="en-GB"/>
        </w:rPr>
        <w:t>rucks</w:t>
      </w:r>
    </w:p>
    <w:tbl>
      <w:tblPr>
        <w:tblW w:w="0" w:type="auto"/>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
        <w:gridCol w:w="3309"/>
        <w:gridCol w:w="1134"/>
      </w:tblGrid>
      <w:tr w:rsidR="00DC43C6" w:rsidRPr="00043325" w:rsidTr="00977A89">
        <w:trPr>
          <w:jc w:val="center"/>
        </w:trPr>
        <w:tc>
          <w:tcPr>
            <w:tcW w:w="0" w:type="auto"/>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Item No</w:t>
            </w:r>
          </w:p>
        </w:tc>
        <w:tc>
          <w:tcPr>
            <w:tcW w:w="3309"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Name of supplies</w:t>
            </w:r>
          </w:p>
        </w:tc>
        <w:tc>
          <w:tcPr>
            <w:tcW w:w="1134"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Qty.</w:t>
            </w:r>
          </w:p>
        </w:tc>
      </w:tr>
      <w:tr w:rsidR="00DC43C6" w:rsidRPr="00043325" w:rsidTr="00977A89">
        <w:trPr>
          <w:trHeight w:val="332"/>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t>1</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Fire fighting vehicle</w:t>
            </w:r>
            <w:r>
              <w:rPr>
                <w:rFonts w:ascii="Times New Roman" w:hAnsi="Times New Roman"/>
                <w:sz w:val="22"/>
              </w:rPr>
              <w:t xml:space="preserve"> suitable for forest firefighting</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Pr>
                <w:rFonts w:ascii="Times New Roman" w:hAnsi="Times New Roman"/>
                <w:sz w:val="22"/>
              </w:rPr>
              <w:t>2</w:t>
            </w:r>
            <w:r w:rsidRPr="00043325">
              <w:rPr>
                <w:rFonts w:ascii="Times New Roman" w:hAnsi="Times New Roman"/>
                <w:sz w:val="22"/>
              </w:rPr>
              <w:t xml:space="preserve"> pc</w:t>
            </w:r>
          </w:p>
        </w:tc>
      </w:tr>
      <w:tr w:rsidR="00DC43C6" w:rsidRPr="00043325" w:rsidTr="00977A89">
        <w:trPr>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t>2</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Fire fighting vehicle</w:t>
            </w:r>
            <w:r>
              <w:rPr>
                <w:rFonts w:ascii="Times New Roman" w:hAnsi="Times New Roman"/>
                <w:sz w:val="22"/>
              </w:rPr>
              <w:t xml:space="preserve"> suitable for urban firefighting</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Pr>
                <w:rFonts w:ascii="Times New Roman" w:hAnsi="Times New Roman"/>
                <w:sz w:val="22"/>
              </w:rPr>
              <w:t>1</w:t>
            </w:r>
            <w:r w:rsidRPr="00043325">
              <w:rPr>
                <w:rFonts w:ascii="Times New Roman" w:hAnsi="Times New Roman"/>
                <w:sz w:val="22"/>
              </w:rPr>
              <w:t xml:space="preserve"> pc</w:t>
            </w:r>
          </w:p>
        </w:tc>
      </w:tr>
    </w:tbl>
    <w:p w:rsidR="00DC43C6" w:rsidRPr="00043325" w:rsidRDefault="00DC43C6" w:rsidP="00DC43C6">
      <w:pPr>
        <w:pStyle w:val="Blockquote"/>
        <w:jc w:val="both"/>
        <w:rPr>
          <w:rStyle w:val="Emphasis"/>
          <w:i w:val="0"/>
          <w:sz w:val="22"/>
          <w:szCs w:val="22"/>
          <w:lang w:val="en-GB"/>
        </w:rPr>
      </w:pPr>
    </w:p>
    <w:p w:rsidR="00DC43C6" w:rsidRPr="00043325" w:rsidRDefault="00DC43C6" w:rsidP="00DC43C6">
      <w:pPr>
        <w:pStyle w:val="Blockquote"/>
        <w:jc w:val="both"/>
        <w:rPr>
          <w:rStyle w:val="Emphasis"/>
          <w:i w:val="0"/>
          <w:sz w:val="22"/>
          <w:szCs w:val="22"/>
          <w:lang w:val="en-GB"/>
        </w:rPr>
      </w:pPr>
      <w:r>
        <w:rPr>
          <w:rStyle w:val="Emphasis"/>
          <w:i w:val="0"/>
          <w:sz w:val="22"/>
          <w:szCs w:val="22"/>
          <w:lang w:val="en-GB"/>
        </w:rPr>
        <w:t>LOT 2 Pick up vehicle</w:t>
      </w:r>
    </w:p>
    <w:tbl>
      <w:tblPr>
        <w:tblW w:w="0" w:type="auto"/>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
        <w:gridCol w:w="3309"/>
        <w:gridCol w:w="1134"/>
      </w:tblGrid>
      <w:tr w:rsidR="00DC43C6" w:rsidRPr="00043325" w:rsidTr="00977A89">
        <w:trPr>
          <w:jc w:val="center"/>
        </w:trPr>
        <w:tc>
          <w:tcPr>
            <w:tcW w:w="0" w:type="auto"/>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Item No</w:t>
            </w:r>
          </w:p>
        </w:tc>
        <w:tc>
          <w:tcPr>
            <w:tcW w:w="3309"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Name of supplies</w:t>
            </w:r>
          </w:p>
        </w:tc>
        <w:tc>
          <w:tcPr>
            <w:tcW w:w="1134"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Qty.</w:t>
            </w:r>
          </w:p>
        </w:tc>
      </w:tr>
      <w:tr w:rsidR="00DC43C6" w:rsidRPr="00043325" w:rsidTr="00977A89">
        <w:trPr>
          <w:trHeight w:val="332"/>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t>1</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Pr>
                <w:rStyle w:val="Emphasis"/>
                <w:rFonts w:ascii="Times New Roman" w:hAnsi="Times New Roman"/>
                <w:i w:val="0"/>
                <w:sz w:val="22"/>
                <w:szCs w:val="22"/>
              </w:rPr>
              <w:t>Pick up</w:t>
            </w:r>
            <w:r w:rsidRPr="00043325">
              <w:rPr>
                <w:rStyle w:val="Emphasis"/>
                <w:rFonts w:ascii="Times New Roman" w:hAnsi="Times New Roman"/>
                <w:i w:val="0"/>
                <w:sz w:val="22"/>
                <w:szCs w:val="22"/>
              </w:rPr>
              <w:t xml:space="preserve"> vehicle</w:t>
            </w:r>
            <w:r>
              <w:rPr>
                <w:rStyle w:val="Emphasis"/>
                <w:rFonts w:ascii="Times New Roman" w:hAnsi="Times New Roman"/>
                <w:i w:val="0"/>
                <w:sz w:val="22"/>
                <w:szCs w:val="22"/>
              </w:rPr>
              <w:t xml:space="preserve"> with towing hook</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1 pc</w:t>
            </w:r>
          </w:p>
        </w:tc>
      </w:tr>
    </w:tbl>
    <w:p w:rsidR="00DC43C6" w:rsidRPr="00E82463" w:rsidRDefault="00DC43C6" w:rsidP="00DC43C6">
      <w:pPr>
        <w:ind w:left="567"/>
        <w:rPr>
          <w:rFonts w:ascii="Times New Roman" w:hAnsi="Times New Roman"/>
          <w:sz w:val="22"/>
        </w:rPr>
      </w:pPr>
    </w:p>
    <w:p w:rsidR="00DC43C6" w:rsidRPr="00E82463" w:rsidRDefault="00DC43C6" w:rsidP="00DC43C6">
      <w:pPr>
        <w:ind w:left="567"/>
        <w:jc w:val="both"/>
        <w:rPr>
          <w:rFonts w:ascii="Times New Roman" w:hAnsi="Times New Roman"/>
          <w:sz w:val="22"/>
        </w:rPr>
      </w:pPr>
      <w:r w:rsidRPr="00F57D5A">
        <w:rPr>
          <w:rFonts w:ascii="Times New Roman" w:hAnsi="Times New Roman"/>
          <w:sz w:val="22"/>
        </w:rPr>
        <w:t xml:space="preserve">at </w:t>
      </w:r>
      <w:r>
        <w:rPr>
          <w:rFonts w:ascii="Times New Roman" w:hAnsi="Times New Roman"/>
          <w:snapToGrid/>
          <w:sz w:val="22"/>
          <w:szCs w:val="22"/>
        </w:rPr>
        <w:t>City of Bor, mose Pijade 3,Bor</w:t>
      </w:r>
      <w:r w:rsidRPr="00052E8C">
        <w:rPr>
          <w:rFonts w:ascii="Times New Roman" w:hAnsi="Times New Roman"/>
          <w:snapToGrid/>
          <w:sz w:val="22"/>
          <w:szCs w:val="22"/>
        </w:rPr>
        <w:t>, Republic of Serbia</w:t>
      </w:r>
      <w:r w:rsidRPr="00F57D5A">
        <w:rPr>
          <w:rFonts w:ascii="Times New Roman" w:hAnsi="Times New Roman"/>
          <w:sz w:val="22"/>
        </w:rPr>
        <w:t xml:space="preserve">, </w:t>
      </w:r>
      <w:r>
        <w:rPr>
          <w:rFonts w:ascii="Times New Roman" w:hAnsi="Times New Roman"/>
          <w:sz w:val="22"/>
        </w:rPr>
        <w:t>D</w:t>
      </w:r>
      <w:r w:rsidRPr="00F57D5A">
        <w:rPr>
          <w:rFonts w:ascii="Times New Roman" w:hAnsi="Times New Roman"/>
          <w:sz w:val="22"/>
        </w:rPr>
        <w:t xml:space="preserve">DP, and he implementation period will be </w:t>
      </w:r>
      <w:r>
        <w:rPr>
          <w:rFonts w:ascii="Times New Roman" w:hAnsi="Times New Roman"/>
          <w:sz w:val="22"/>
        </w:rPr>
        <w:t>1 month</w:t>
      </w:r>
      <w:r w:rsidRPr="00F57D5A">
        <w:rPr>
          <w:rFonts w:ascii="Times New Roman" w:hAnsi="Times New Roman"/>
          <w:sz w:val="22"/>
        </w:rPr>
        <w:t xml:space="preserve"> from contract signature by both parties.</w:t>
      </w:r>
    </w:p>
    <w:p w:rsidR="008F3E29" w:rsidRPr="00FF45D0" w:rsidRDefault="008F3E29" w:rsidP="008F3E29">
      <w:pPr>
        <w:pStyle w:val="ListParagraph"/>
        <w:tabs>
          <w:tab w:val="left" w:pos="709"/>
          <w:tab w:val="left" w:pos="851"/>
          <w:tab w:val="left" w:pos="1134"/>
          <w:tab w:val="left" w:pos="1418"/>
        </w:tabs>
        <w:ind w:left="1080"/>
        <w:rPr>
          <w:rFonts w:ascii="Times New Roman" w:hAnsi="Times New Roman"/>
          <w:b/>
          <w:sz w:val="22"/>
          <w:szCs w:val="22"/>
        </w:rPr>
      </w:pPr>
    </w:p>
    <w:p w:rsidR="008F3E29" w:rsidRPr="00FF45D0" w:rsidRDefault="008F3E29">
      <w:pPr>
        <w:rPr>
          <w:rFonts w:ascii="Times New Roman" w:hAnsi="Times New Roman"/>
          <w:b/>
          <w:sz w:val="22"/>
          <w:szCs w:val="22"/>
        </w:rPr>
      </w:pPr>
      <w:r w:rsidRPr="00FF45D0">
        <w:rPr>
          <w:rFonts w:ascii="Times New Roman" w:hAnsi="Times New Roman"/>
          <w:b/>
          <w:sz w:val="22"/>
          <w:szCs w:val="22"/>
        </w:rPr>
        <w:t>Shall read as new text:</w:t>
      </w:r>
    </w:p>
    <w:p w:rsidR="00DC43C6" w:rsidRDefault="00DC43C6" w:rsidP="00DC43C6">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7B70EE">
        <w:rPr>
          <w:rFonts w:ascii="Times New Roman" w:hAnsi="Times New Roman"/>
          <w:sz w:val="22"/>
          <w:lang w:val="en-GB"/>
        </w:rPr>
        <w:t xml:space="preserve">The subject of the contract shall be </w:t>
      </w:r>
      <w:r w:rsidRPr="00B83B99">
        <w:rPr>
          <w:rFonts w:ascii="Times New Roman" w:hAnsi="Times New Roman"/>
          <w:sz w:val="22"/>
          <w:lang w:val="en-GB"/>
        </w:rPr>
        <w:t xml:space="preserve">the </w:t>
      </w:r>
      <w:r w:rsidRPr="00B6046D">
        <w:rPr>
          <w:rFonts w:ascii="Times New Roman" w:hAnsi="Times New Roman"/>
          <w:sz w:val="22"/>
          <w:lang w:val="en-GB"/>
        </w:rPr>
        <w:t>supply, delivery</w:t>
      </w:r>
      <w:r w:rsidRPr="009B30FB">
        <w:rPr>
          <w:rFonts w:ascii="Times New Roman" w:hAnsi="Times New Roman"/>
          <w:sz w:val="22"/>
          <w:lang w:val="en-GB"/>
        </w:rPr>
        <w:t>,</w:t>
      </w:r>
      <w:r>
        <w:rPr>
          <w:rFonts w:ascii="Times New Roman" w:hAnsi="Times New Roman"/>
          <w:sz w:val="22"/>
          <w:lang w:val="en-GB"/>
        </w:rPr>
        <w:t xml:space="preserve"> installation and commission</w:t>
      </w:r>
      <w:r w:rsidRPr="009B30FB">
        <w:rPr>
          <w:rFonts w:ascii="Times New Roman" w:hAnsi="Times New Roman"/>
          <w:sz w:val="22"/>
          <w:lang w:val="en-GB"/>
        </w:rPr>
        <w:t xml:space="preserve"> </w:t>
      </w:r>
      <w:r>
        <w:rPr>
          <w:rFonts w:ascii="Times New Roman" w:hAnsi="Times New Roman"/>
          <w:sz w:val="22"/>
          <w:lang w:val="en-GB"/>
        </w:rPr>
        <w:t xml:space="preserve">on site required by Contracting Authority </w:t>
      </w:r>
      <w:r w:rsidRPr="009B30FB">
        <w:rPr>
          <w:rFonts w:ascii="Times New Roman" w:hAnsi="Times New Roman"/>
          <w:sz w:val="22"/>
          <w:lang w:val="en-GB"/>
        </w:rPr>
        <w:t xml:space="preserve">of the following </w:t>
      </w:r>
      <w:r w:rsidRPr="00E82463">
        <w:rPr>
          <w:rFonts w:ascii="Times New Roman" w:hAnsi="Times New Roman"/>
          <w:sz w:val="22"/>
          <w:lang w:val="en-GB"/>
        </w:rPr>
        <w:t>goods:</w:t>
      </w:r>
    </w:p>
    <w:p w:rsidR="00DC43C6" w:rsidRPr="00F57D5A" w:rsidRDefault="00DC43C6" w:rsidP="00DC43C6"/>
    <w:p w:rsidR="00DC43C6" w:rsidRPr="00043325" w:rsidRDefault="00DC43C6" w:rsidP="00DC43C6">
      <w:pPr>
        <w:pStyle w:val="Blockquote"/>
        <w:jc w:val="both"/>
        <w:rPr>
          <w:rStyle w:val="Emphasis"/>
          <w:i w:val="0"/>
          <w:sz w:val="22"/>
          <w:szCs w:val="22"/>
          <w:lang w:val="en-GB"/>
        </w:rPr>
      </w:pPr>
      <w:r w:rsidRPr="00043325">
        <w:rPr>
          <w:rStyle w:val="Emphasis"/>
          <w:i w:val="0"/>
          <w:sz w:val="22"/>
          <w:szCs w:val="22"/>
          <w:lang w:val="en-GB"/>
        </w:rPr>
        <w:t>LOT 1 Fire fighting t</w:t>
      </w:r>
      <w:r>
        <w:rPr>
          <w:rStyle w:val="Emphasis"/>
          <w:i w:val="0"/>
          <w:sz w:val="22"/>
          <w:szCs w:val="22"/>
          <w:lang w:val="en-GB"/>
        </w:rPr>
        <w:t>rucks</w:t>
      </w:r>
    </w:p>
    <w:tbl>
      <w:tblPr>
        <w:tblW w:w="0" w:type="auto"/>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
        <w:gridCol w:w="3309"/>
        <w:gridCol w:w="1134"/>
      </w:tblGrid>
      <w:tr w:rsidR="00DC43C6" w:rsidRPr="00043325" w:rsidTr="00977A89">
        <w:trPr>
          <w:jc w:val="center"/>
        </w:trPr>
        <w:tc>
          <w:tcPr>
            <w:tcW w:w="0" w:type="auto"/>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Item No</w:t>
            </w:r>
          </w:p>
        </w:tc>
        <w:tc>
          <w:tcPr>
            <w:tcW w:w="3309"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Name of supplies</w:t>
            </w:r>
          </w:p>
        </w:tc>
        <w:tc>
          <w:tcPr>
            <w:tcW w:w="1134"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Qty.</w:t>
            </w:r>
          </w:p>
        </w:tc>
      </w:tr>
      <w:tr w:rsidR="00DC43C6" w:rsidRPr="00043325" w:rsidTr="00977A89">
        <w:trPr>
          <w:trHeight w:val="332"/>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t>1</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Fire fighting vehicle</w:t>
            </w:r>
            <w:r>
              <w:rPr>
                <w:rFonts w:ascii="Times New Roman" w:hAnsi="Times New Roman"/>
                <w:sz w:val="22"/>
              </w:rPr>
              <w:t xml:space="preserve"> suitable for forest firefighting</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Pr>
                <w:rFonts w:ascii="Times New Roman" w:hAnsi="Times New Roman"/>
                <w:sz w:val="22"/>
              </w:rPr>
              <w:t>2</w:t>
            </w:r>
            <w:r w:rsidRPr="00043325">
              <w:rPr>
                <w:rFonts w:ascii="Times New Roman" w:hAnsi="Times New Roman"/>
                <w:sz w:val="22"/>
              </w:rPr>
              <w:t xml:space="preserve"> pc</w:t>
            </w:r>
          </w:p>
        </w:tc>
      </w:tr>
      <w:tr w:rsidR="00DC43C6" w:rsidRPr="00043325" w:rsidTr="00977A89">
        <w:trPr>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lastRenderedPageBreak/>
              <w:t>2</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Fire fighting vehicle</w:t>
            </w:r>
            <w:r>
              <w:rPr>
                <w:rFonts w:ascii="Times New Roman" w:hAnsi="Times New Roman"/>
                <w:sz w:val="22"/>
              </w:rPr>
              <w:t xml:space="preserve"> suitable for urban firefighting</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Pr>
                <w:rFonts w:ascii="Times New Roman" w:hAnsi="Times New Roman"/>
                <w:sz w:val="22"/>
              </w:rPr>
              <w:t>1</w:t>
            </w:r>
            <w:r w:rsidRPr="00043325">
              <w:rPr>
                <w:rFonts w:ascii="Times New Roman" w:hAnsi="Times New Roman"/>
                <w:sz w:val="22"/>
              </w:rPr>
              <w:t xml:space="preserve"> pc</w:t>
            </w:r>
          </w:p>
        </w:tc>
      </w:tr>
    </w:tbl>
    <w:p w:rsidR="00DC43C6" w:rsidRPr="00043325" w:rsidRDefault="00DC43C6" w:rsidP="00DC43C6">
      <w:pPr>
        <w:pStyle w:val="Blockquote"/>
        <w:jc w:val="both"/>
        <w:rPr>
          <w:rStyle w:val="Emphasis"/>
          <w:i w:val="0"/>
          <w:sz w:val="22"/>
          <w:szCs w:val="22"/>
          <w:lang w:val="en-GB"/>
        </w:rPr>
      </w:pPr>
    </w:p>
    <w:p w:rsidR="00DC43C6" w:rsidRPr="00043325" w:rsidRDefault="00DC43C6" w:rsidP="00DC43C6">
      <w:pPr>
        <w:pStyle w:val="Blockquote"/>
        <w:jc w:val="both"/>
        <w:rPr>
          <w:rStyle w:val="Emphasis"/>
          <w:i w:val="0"/>
          <w:sz w:val="22"/>
          <w:szCs w:val="22"/>
          <w:lang w:val="en-GB"/>
        </w:rPr>
      </w:pPr>
      <w:r>
        <w:rPr>
          <w:rStyle w:val="Emphasis"/>
          <w:i w:val="0"/>
          <w:sz w:val="22"/>
          <w:szCs w:val="22"/>
          <w:lang w:val="en-GB"/>
        </w:rPr>
        <w:t>LOT 2 Pick up vehicle</w:t>
      </w:r>
    </w:p>
    <w:tbl>
      <w:tblPr>
        <w:tblW w:w="0" w:type="auto"/>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
        <w:gridCol w:w="3309"/>
        <w:gridCol w:w="1134"/>
      </w:tblGrid>
      <w:tr w:rsidR="00DC43C6" w:rsidRPr="00043325" w:rsidTr="00977A89">
        <w:trPr>
          <w:jc w:val="center"/>
        </w:trPr>
        <w:tc>
          <w:tcPr>
            <w:tcW w:w="0" w:type="auto"/>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Item No</w:t>
            </w:r>
          </w:p>
        </w:tc>
        <w:tc>
          <w:tcPr>
            <w:tcW w:w="3309"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Name of supplies</w:t>
            </w:r>
          </w:p>
        </w:tc>
        <w:tc>
          <w:tcPr>
            <w:tcW w:w="1134" w:type="dxa"/>
          </w:tcPr>
          <w:p w:rsidR="00DC43C6" w:rsidRPr="00043325" w:rsidRDefault="00DC43C6" w:rsidP="00977A89">
            <w:pPr>
              <w:tabs>
                <w:tab w:val="left" w:pos="709"/>
                <w:tab w:val="left" w:pos="993"/>
              </w:tabs>
              <w:spacing w:before="0"/>
              <w:jc w:val="both"/>
              <w:rPr>
                <w:rFonts w:ascii="Times New Roman" w:hAnsi="Times New Roman"/>
                <w:b/>
                <w:sz w:val="22"/>
              </w:rPr>
            </w:pPr>
            <w:r w:rsidRPr="00043325">
              <w:rPr>
                <w:rFonts w:ascii="Times New Roman" w:hAnsi="Times New Roman"/>
                <w:b/>
                <w:sz w:val="22"/>
              </w:rPr>
              <w:t>Qty.</w:t>
            </w:r>
          </w:p>
        </w:tc>
      </w:tr>
      <w:tr w:rsidR="00DC43C6" w:rsidRPr="00043325" w:rsidTr="00977A89">
        <w:trPr>
          <w:trHeight w:val="332"/>
          <w:jc w:val="center"/>
        </w:trPr>
        <w:tc>
          <w:tcPr>
            <w:tcW w:w="0" w:type="auto"/>
            <w:vAlign w:val="center"/>
          </w:tcPr>
          <w:p w:rsidR="00DC43C6" w:rsidRPr="00043325" w:rsidRDefault="00DC43C6" w:rsidP="00977A89">
            <w:pPr>
              <w:tabs>
                <w:tab w:val="left" w:pos="709"/>
                <w:tab w:val="left" w:pos="993"/>
              </w:tabs>
              <w:spacing w:before="0"/>
              <w:jc w:val="center"/>
              <w:rPr>
                <w:rFonts w:ascii="Times New Roman" w:hAnsi="Times New Roman"/>
                <w:sz w:val="22"/>
              </w:rPr>
            </w:pPr>
            <w:r w:rsidRPr="00043325">
              <w:rPr>
                <w:rFonts w:ascii="Times New Roman" w:hAnsi="Times New Roman"/>
                <w:sz w:val="22"/>
              </w:rPr>
              <w:t>1</w:t>
            </w:r>
          </w:p>
        </w:tc>
        <w:tc>
          <w:tcPr>
            <w:tcW w:w="3309" w:type="dxa"/>
            <w:vAlign w:val="center"/>
          </w:tcPr>
          <w:p w:rsidR="00DC43C6" w:rsidRPr="00043325" w:rsidRDefault="00DC43C6" w:rsidP="00977A89">
            <w:pPr>
              <w:tabs>
                <w:tab w:val="left" w:pos="709"/>
                <w:tab w:val="left" w:pos="993"/>
              </w:tabs>
              <w:spacing w:before="0"/>
              <w:rPr>
                <w:rFonts w:ascii="Times New Roman" w:hAnsi="Times New Roman"/>
                <w:sz w:val="22"/>
              </w:rPr>
            </w:pPr>
            <w:r>
              <w:rPr>
                <w:rStyle w:val="Emphasis"/>
                <w:rFonts w:ascii="Times New Roman" w:hAnsi="Times New Roman"/>
                <w:i w:val="0"/>
                <w:sz w:val="22"/>
                <w:szCs w:val="22"/>
              </w:rPr>
              <w:t>Pick up</w:t>
            </w:r>
            <w:r w:rsidRPr="00043325">
              <w:rPr>
                <w:rStyle w:val="Emphasis"/>
                <w:rFonts w:ascii="Times New Roman" w:hAnsi="Times New Roman"/>
                <w:i w:val="0"/>
                <w:sz w:val="22"/>
                <w:szCs w:val="22"/>
              </w:rPr>
              <w:t xml:space="preserve"> vehicle</w:t>
            </w:r>
            <w:r>
              <w:rPr>
                <w:rStyle w:val="Emphasis"/>
                <w:rFonts w:ascii="Times New Roman" w:hAnsi="Times New Roman"/>
                <w:i w:val="0"/>
                <w:sz w:val="22"/>
                <w:szCs w:val="22"/>
              </w:rPr>
              <w:t xml:space="preserve"> with towing hook</w:t>
            </w:r>
          </w:p>
        </w:tc>
        <w:tc>
          <w:tcPr>
            <w:tcW w:w="1134" w:type="dxa"/>
            <w:vAlign w:val="center"/>
          </w:tcPr>
          <w:p w:rsidR="00DC43C6" w:rsidRPr="00043325" w:rsidRDefault="00DC43C6" w:rsidP="00977A89">
            <w:pPr>
              <w:tabs>
                <w:tab w:val="left" w:pos="709"/>
                <w:tab w:val="left" w:pos="993"/>
              </w:tabs>
              <w:spacing w:before="0"/>
              <w:rPr>
                <w:rFonts w:ascii="Times New Roman" w:hAnsi="Times New Roman"/>
                <w:sz w:val="22"/>
              </w:rPr>
            </w:pPr>
            <w:r w:rsidRPr="00043325">
              <w:rPr>
                <w:rFonts w:ascii="Times New Roman" w:hAnsi="Times New Roman"/>
                <w:sz w:val="22"/>
              </w:rPr>
              <w:t>1 pc</w:t>
            </w:r>
          </w:p>
        </w:tc>
      </w:tr>
    </w:tbl>
    <w:p w:rsidR="00DC43C6" w:rsidRPr="00E82463" w:rsidRDefault="00DC43C6" w:rsidP="00DC43C6">
      <w:pPr>
        <w:ind w:left="567"/>
        <w:rPr>
          <w:rFonts w:ascii="Times New Roman" w:hAnsi="Times New Roman"/>
          <w:sz w:val="22"/>
        </w:rPr>
      </w:pPr>
    </w:p>
    <w:p w:rsidR="00DC43C6" w:rsidRPr="00E82463" w:rsidRDefault="00DC43C6" w:rsidP="00DC43C6">
      <w:pPr>
        <w:ind w:left="567"/>
        <w:jc w:val="both"/>
        <w:rPr>
          <w:rFonts w:ascii="Times New Roman" w:hAnsi="Times New Roman"/>
          <w:sz w:val="22"/>
        </w:rPr>
      </w:pPr>
      <w:r w:rsidRPr="00F57D5A">
        <w:rPr>
          <w:rFonts w:ascii="Times New Roman" w:hAnsi="Times New Roman"/>
          <w:sz w:val="22"/>
        </w:rPr>
        <w:t xml:space="preserve">at </w:t>
      </w:r>
      <w:r>
        <w:rPr>
          <w:rFonts w:ascii="Times New Roman" w:hAnsi="Times New Roman"/>
          <w:snapToGrid/>
          <w:sz w:val="22"/>
          <w:szCs w:val="22"/>
        </w:rPr>
        <w:t>City of Bor, mose Pijade 3,Bor</w:t>
      </w:r>
      <w:r w:rsidRPr="00052E8C">
        <w:rPr>
          <w:rFonts w:ascii="Times New Roman" w:hAnsi="Times New Roman"/>
          <w:snapToGrid/>
          <w:sz w:val="22"/>
          <w:szCs w:val="22"/>
        </w:rPr>
        <w:t>, Republic of Serbia</w:t>
      </w:r>
      <w:r w:rsidRPr="00F57D5A">
        <w:rPr>
          <w:rFonts w:ascii="Times New Roman" w:hAnsi="Times New Roman"/>
          <w:sz w:val="22"/>
        </w:rPr>
        <w:t xml:space="preserve">, </w:t>
      </w:r>
      <w:r>
        <w:rPr>
          <w:rFonts w:ascii="Times New Roman" w:hAnsi="Times New Roman"/>
          <w:sz w:val="22"/>
        </w:rPr>
        <w:t>D</w:t>
      </w:r>
      <w:r w:rsidRPr="00F57D5A">
        <w:rPr>
          <w:rFonts w:ascii="Times New Roman" w:hAnsi="Times New Roman"/>
          <w:sz w:val="22"/>
        </w:rPr>
        <w:t xml:space="preserve">DP, and he implementation period will be </w:t>
      </w:r>
      <w:r w:rsidR="001E2385">
        <w:rPr>
          <w:rFonts w:ascii="Times New Roman" w:hAnsi="Times New Roman"/>
          <w:sz w:val="22"/>
        </w:rPr>
        <w:t>60 days</w:t>
      </w:r>
      <w:r w:rsidRPr="00F57D5A">
        <w:rPr>
          <w:rFonts w:ascii="Times New Roman" w:hAnsi="Times New Roman"/>
          <w:sz w:val="22"/>
        </w:rPr>
        <w:t xml:space="preserve"> from contract signature by both parties.</w:t>
      </w:r>
    </w:p>
    <w:p w:rsidR="00FF45D0" w:rsidRPr="00FF45D0" w:rsidRDefault="00FF45D0">
      <w:pPr>
        <w:rPr>
          <w:rFonts w:ascii="Times New Roman" w:hAnsi="Times New Roman"/>
          <w:sz w:val="22"/>
        </w:rPr>
      </w:pPr>
    </w:p>
    <w:p w:rsidR="00FF45D0" w:rsidRPr="00062C22" w:rsidRDefault="00FF45D0" w:rsidP="00FF45D0">
      <w:pPr>
        <w:pStyle w:val="ListParagraph"/>
        <w:numPr>
          <w:ilvl w:val="0"/>
          <w:numId w:val="3"/>
        </w:numPr>
        <w:jc w:val="both"/>
        <w:rPr>
          <w:rFonts w:ascii="Times New Roman" w:hAnsi="Times New Roman"/>
          <w:sz w:val="22"/>
          <w:u w:val="single"/>
        </w:rPr>
      </w:pPr>
      <w:r w:rsidRPr="00062C22">
        <w:rPr>
          <w:rFonts w:ascii="Times New Roman" w:hAnsi="Times New Roman"/>
          <w:b/>
          <w:sz w:val="22"/>
          <w:szCs w:val="22"/>
          <w:u w:val="single"/>
        </w:rPr>
        <w:t xml:space="preserve">In the article </w:t>
      </w:r>
      <w:r w:rsidR="001E2385">
        <w:rPr>
          <w:rFonts w:ascii="Times New Roman" w:hAnsi="Times New Roman"/>
          <w:b/>
          <w:sz w:val="22"/>
          <w:szCs w:val="22"/>
          <w:u w:val="single"/>
        </w:rPr>
        <w:t>2</w:t>
      </w:r>
      <w:r w:rsidRPr="00062C22">
        <w:rPr>
          <w:rFonts w:ascii="Times New Roman" w:hAnsi="Times New Roman"/>
          <w:b/>
          <w:sz w:val="22"/>
          <w:szCs w:val="22"/>
          <w:u w:val="single"/>
        </w:rPr>
        <w:t xml:space="preserve"> of Instruction to tenderers</w:t>
      </w:r>
    </w:p>
    <w:p w:rsidR="00FF45D0" w:rsidRPr="00FF45D0" w:rsidRDefault="00FF45D0" w:rsidP="00FF45D0">
      <w:pPr>
        <w:pStyle w:val="ListParagraph"/>
        <w:tabs>
          <w:tab w:val="left" w:pos="709"/>
          <w:tab w:val="left" w:pos="851"/>
          <w:tab w:val="left" w:pos="1134"/>
          <w:tab w:val="left" w:pos="1418"/>
        </w:tabs>
        <w:ind w:left="1080"/>
        <w:rPr>
          <w:rFonts w:ascii="Times New Roman" w:hAnsi="Times New Roman"/>
          <w:b/>
          <w:sz w:val="22"/>
          <w:szCs w:val="22"/>
        </w:rPr>
      </w:pPr>
      <w:r w:rsidRPr="00FF45D0">
        <w:rPr>
          <w:rFonts w:ascii="Times New Roman" w:hAnsi="Times New Roman"/>
          <w:b/>
          <w:sz w:val="22"/>
          <w:szCs w:val="22"/>
        </w:rPr>
        <w:t>The former text:</w:t>
      </w:r>
    </w:p>
    <w:p w:rsidR="001E2385" w:rsidRPr="00A12422" w:rsidRDefault="001E2385" w:rsidP="001E2385">
      <w:pPr>
        <w:pStyle w:val="Heading1"/>
      </w:pPr>
      <w:bookmarkStart w:id="1" w:name="_Toc42488071"/>
      <w:r w:rsidRPr="00E82463">
        <w:t>Timetable</w:t>
      </w:r>
      <w:bookmarkEnd w:id="1"/>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1E2385" w:rsidRPr="00E82463" w:rsidTr="00977A89">
        <w:tc>
          <w:tcPr>
            <w:tcW w:w="3969" w:type="dxa"/>
            <w:tcBorders>
              <w:bottom w:val="nil"/>
            </w:tcBorders>
          </w:tcPr>
          <w:p w:rsidR="001E2385" w:rsidRPr="00E82463" w:rsidRDefault="001E2385" w:rsidP="00977A89">
            <w:pPr>
              <w:keepNext/>
              <w:jc w:val="both"/>
              <w:rPr>
                <w:rFonts w:ascii="Times New Roman" w:hAnsi="Times New Roman"/>
              </w:rPr>
            </w:pPr>
          </w:p>
        </w:tc>
        <w:tc>
          <w:tcPr>
            <w:tcW w:w="2410" w:type="dxa"/>
            <w:shd w:val="pct10" w:color="auto" w:fill="FFFFFF"/>
          </w:tcPr>
          <w:p w:rsidR="001E2385" w:rsidRPr="00E82463" w:rsidRDefault="001E2385" w:rsidP="00977A89">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1E2385" w:rsidRPr="00E82463" w:rsidRDefault="001E2385" w:rsidP="00977A89">
            <w:pPr>
              <w:jc w:val="both"/>
              <w:rPr>
                <w:rFonts w:ascii="Times New Roman" w:hAnsi="Times New Roman"/>
                <w:b/>
                <w:sz w:val="18"/>
              </w:rPr>
            </w:pPr>
            <w:r w:rsidRPr="00E82463">
              <w:rPr>
                <w:rFonts w:ascii="Times New Roman" w:hAnsi="Times New Roman"/>
                <w:b/>
                <w:sz w:val="18"/>
              </w:rPr>
              <w:t>TIME*</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Clarificati</w:t>
            </w:r>
            <w:r>
              <w:rPr>
                <w:rFonts w:ascii="Times New Roman" w:hAnsi="Times New Roman"/>
                <w:b/>
                <w:sz w:val="22"/>
              </w:rPr>
              <w:t xml:space="preserve">on meeting / site visit </w:t>
            </w:r>
          </w:p>
        </w:tc>
        <w:tc>
          <w:tcPr>
            <w:tcW w:w="2410" w:type="dxa"/>
          </w:tcPr>
          <w:p w:rsidR="001E2385" w:rsidRPr="00A30628" w:rsidRDefault="001E2385" w:rsidP="00977A89">
            <w:pPr>
              <w:rPr>
                <w:rFonts w:ascii="Times New Roman" w:hAnsi="Times New Roman"/>
                <w:sz w:val="22"/>
              </w:rPr>
            </w:pPr>
            <w:r>
              <w:rPr>
                <w:rFonts w:ascii="Times New Roman" w:hAnsi="Times New Roman"/>
                <w:sz w:val="22"/>
              </w:rPr>
              <w:t>05</w:t>
            </w:r>
            <w:r w:rsidRPr="00A30628">
              <w:rPr>
                <w:rFonts w:ascii="Times New Roman" w:hAnsi="Times New Roman"/>
                <w:sz w:val="22"/>
              </w:rPr>
              <w:t>.</w:t>
            </w:r>
            <w:r>
              <w:rPr>
                <w:rFonts w:ascii="Times New Roman" w:hAnsi="Times New Roman"/>
                <w:sz w:val="22"/>
              </w:rPr>
              <w:t>03</w:t>
            </w:r>
            <w:r w:rsidRPr="00A30628">
              <w:rPr>
                <w:rFonts w:ascii="Times New Roman" w:hAnsi="Times New Roman"/>
                <w:sz w:val="22"/>
              </w:rPr>
              <w:t>.20</w:t>
            </w:r>
            <w:r>
              <w:rPr>
                <w:rFonts w:ascii="Times New Roman" w:hAnsi="Times New Roman"/>
                <w:sz w:val="22"/>
              </w:rPr>
              <w:t>20</w:t>
            </w:r>
            <w:r w:rsidRPr="00A30628">
              <w:rPr>
                <w:rFonts w:ascii="Times New Roman" w:hAnsi="Times New Roman"/>
                <w:sz w:val="22"/>
              </w:rPr>
              <w:t>.</w:t>
            </w:r>
          </w:p>
        </w:tc>
        <w:tc>
          <w:tcPr>
            <w:tcW w:w="2268" w:type="dxa"/>
          </w:tcPr>
          <w:p w:rsidR="001E2385" w:rsidRPr="00A30628" w:rsidRDefault="001E2385" w:rsidP="00977A89">
            <w:pPr>
              <w:jc w:val="center"/>
              <w:rPr>
                <w:rFonts w:ascii="Times New Roman" w:hAnsi="Times New Roman"/>
                <w:sz w:val="22"/>
              </w:rPr>
            </w:pPr>
            <w:r>
              <w:rPr>
                <w:rFonts w:ascii="Times New Roman" w:hAnsi="Times New Roman"/>
                <w:sz w:val="22"/>
              </w:rPr>
              <w:t>08</w:t>
            </w:r>
            <w:r w:rsidRPr="00A30628">
              <w:rPr>
                <w:rFonts w:ascii="Times New Roman" w:hAnsi="Times New Roman"/>
                <w:sz w:val="22"/>
              </w:rPr>
              <w:t>:00</w:t>
            </w:r>
          </w:p>
        </w:tc>
      </w:tr>
      <w:tr w:rsidR="001E2385" w:rsidRPr="00E82463" w:rsidTr="00977A89">
        <w:tc>
          <w:tcPr>
            <w:tcW w:w="3969" w:type="dxa"/>
            <w:shd w:val="pct10" w:color="auto" w:fill="FFFFFF"/>
          </w:tcPr>
          <w:p w:rsidR="001E2385" w:rsidRPr="00E82463" w:rsidRDefault="001E2385" w:rsidP="00977A89">
            <w:pPr>
              <w:keepNext/>
              <w:rPr>
                <w:rFonts w:ascii="Times New Roman" w:hAnsi="Times New Roman"/>
                <w:b/>
                <w:sz w:val="22"/>
              </w:rPr>
            </w:pPr>
            <w:r w:rsidRPr="00E82463">
              <w:rPr>
                <w:rFonts w:ascii="Times New Roman" w:hAnsi="Times New Roman"/>
                <w:b/>
                <w:sz w:val="22"/>
              </w:rPr>
              <w:t>Deadline for requesting clarifications from the Contracting Authority</w:t>
            </w:r>
          </w:p>
        </w:tc>
        <w:tc>
          <w:tcPr>
            <w:tcW w:w="2410" w:type="dxa"/>
          </w:tcPr>
          <w:p w:rsidR="001E2385" w:rsidRPr="00FD4EF5" w:rsidRDefault="001E2385" w:rsidP="00977A89">
            <w:pPr>
              <w:rPr>
                <w:rFonts w:ascii="Times New Roman" w:hAnsi="Times New Roman"/>
                <w:sz w:val="22"/>
              </w:rPr>
            </w:pPr>
            <w:r w:rsidRPr="00FD4EF5">
              <w:rPr>
                <w:rFonts w:ascii="Times New Roman" w:hAnsi="Times New Roman"/>
                <w:sz w:val="22"/>
              </w:rPr>
              <w:t xml:space="preserve">21 days before deadline for tenders </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15.00</w:t>
            </w:r>
          </w:p>
        </w:tc>
      </w:tr>
      <w:tr w:rsidR="001E2385" w:rsidRPr="00E82463" w:rsidTr="00977A89">
        <w:tc>
          <w:tcPr>
            <w:tcW w:w="3969" w:type="dxa"/>
            <w:shd w:val="pct10" w:color="auto" w:fill="FFFFFF"/>
          </w:tcPr>
          <w:p w:rsidR="001E2385" w:rsidRPr="00E82463" w:rsidRDefault="001E2385" w:rsidP="00977A89">
            <w:pPr>
              <w:rPr>
                <w:rFonts w:ascii="Times New Roman" w:hAnsi="Times New Roman"/>
                <w:b/>
                <w:sz w:val="22"/>
              </w:rPr>
            </w:pPr>
            <w:r w:rsidRPr="00E82463">
              <w:rPr>
                <w:rFonts w:ascii="Times New Roman" w:hAnsi="Times New Roman"/>
                <w:b/>
                <w:sz w:val="22"/>
              </w:rPr>
              <w:t>Last date on which clarifications are issued by the Contracting Authority</w:t>
            </w:r>
          </w:p>
        </w:tc>
        <w:tc>
          <w:tcPr>
            <w:tcW w:w="2410" w:type="dxa"/>
          </w:tcPr>
          <w:p w:rsidR="001E2385" w:rsidRPr="00FD4EF5" w:rsidRDefault="001E2385" w:rsidP="00977A89">
            <w:pPr>
              <w:rPr>
                <w:rFonts w:ascii="Times New Roman" w:hAnsi="Times New Roman"/>
                <w:sz w:val="22"/>
              </w:rPr>
            </w:pPr>
            <w:r w:rsidRPr="00FD4EF5">
              <w:rPr>
                <w:rFonts w:ascii="Times New Roman" w:hAnsi="Times New Roman"/>
                <w:sz w:val="22"/>
              </w:rPr>
              <w:t xml:space="preserve">11 days before deadline for tenders </w:t>
            </w:r>
          </w:p>
        </w:tc>
        <w:tc>
          <w:tcPr>
            <w:tcW w:w="2268" w:type="dxa"/>
          </w:tcPr>
          <w:p w:rsidR="001E2385" w:rsidRPr="00E82463" w:rsidRDefault="001E2385" w:rsidP="00977A89">
            <w:pPr>
              <w:jc w:val="center"/>
              <w:rPr>
                <w:rFonts w:ascii="Times New Roman" w:hAnsi="Times New Roman"/>
                <w:sz w:val="22"/>
              </w:rPr>
            </w:pPr>
            <w:r w:rsidRPr="00E82463">
              <w:rPr>
                <w:rFonts w:ascii="Times New Roman" w:hAnsi="Times New Roman"/>
                <w:sz w:val="22"/>
              </w:rPr>
              <w:t>-</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27</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12.00</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27</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12.30</w:t>
            </w:r>
          </w:p>
        </w:tc>
      </w:tr>
      <w:tr w:rsidR="001E2385" w:rsidRPr="00E82463" w:rsidTr="00977A89">
        <w:tc>
          <w:tcPr>
            <w:tcW w:w="3969" w:type="dxa"/>
            <w:shd w:val="pct10" w:color="auto" w:fill="FFFFFF"/>
          </w:tcPr>
          <w:p w:rsidR="001E2385" w:rsidRPr="00E82463" w:rsidRDefault="001E2385" w:rsidP="00977A89">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29</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tabs>
                <w:tab w:val="left" w:pos="851"/>
              </w:tabs>
              <w:jc w:val="center"/>
              <w:rPr>
                <w:rFonts w:ascii="Times New Roman" w:hAnsi="Times New Roman"/>
                <w:sz w:val="22"/>
              </w:rPr>
            </w:pPr>
            <w:r w:rsidRPr="00E82463">
              <w:rPr>
                <w:rFonts w:ascii="Times New Roman" w:hAnsi="Times New Roman"/>
                <w:sz w:val="22"/>
              </w:rPr>
              <w:t>-</w:t>
            </w:r>
          </w:p>
        </w:tc>
      </w:tr>
      <w:tr w:rsidR="001E2385" w:rsidRPr="00E82463" w:rsidTr="00977A89">
        <w:tc>
          <w:tcPr>
            <w:tcW w:w="3969" w:type="dxa"/>
            <w:shd w:val="pct10" w:color="auto" w:fill="FFFFFF"/>
          </w:tcPr>
          <w:p w:rsidR="001E2385" w:rsidRPr="00E82463" w:rsidRDefault="001E2385" w:rsidP="00977A89">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30</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tabs>
                <w:tab w:val="left" w:pos="851"/>
              </w:tabs>
              <w:jc w:val="both"/>
              <w:rPr>
                <w:rFonts w:ascii="Times New Roman" w:hAnsi="Times New Roman"/>
                <w:sz w:val="22"/>
              </w:rPr>
            </w:pPr>
            <w:r w:rsidRPr="00E82463">
              <w:rPr>
                <w:rFonts w:ascii="Times New Roman" w:hAnsi="Times New Roman"/>
                <w:sz w:val="22"/>
              </w:rPr>
              <w:t>-</w:t>
            </w:r>
          </w:p>
        </w:tc>
      </w:tr>
    </w:tbl>
    <w:p w:rsidR="001E2385" w:rsidRPr="00E82463" w:rsidRDefault="001E2385" w:rsidP="001E2385">
      <w:pPr>
        <w:tabs>
          <w:tab w:val="left" w:pos="851"/>
        </w:tabs>
        <w:jc w:val="both"/>
        <w:rPr>
          <w:rFonts w:ascii="Times New Roman" w:hAnsi="Times New Roman"/>
          <w:b/>
        </w:rPr>
      </w:pPr>
      <w:bookmarkStart w:id="2" w:name="_Ref500317541"/>
      <w:r w:rsidRPr="00E82463">
        <w:rPr>
          <w:rFonts w:ascii="Times New Roman" w:hAnsi="Times New Roman"/>
          <w:b/>
        </w:rPr>
        <w:t xml:space="preserve"> * All times are in the time zone of the country of the Contracting Authority</w:t>
      </w:r>
      <w:r>
        <w:rPr>
          <w:rFonts w:ascii="Times New Roman" w:hAnsi="Times New Roman"/>
          <w:b/>
        </w:rPr>
        <w:t xml:space="preserve"> </w:t>
      </w:r>
      <w:r w:rsidRPr="00E82463">
        <w:rPr>
          <w:rFonts w:ascii="Times New Roman" w:hAnsi="Times New Roman"/>
          <w:b/>
        </w:rPr>
        <w:t>Provisional date</w:t>
      </w:r>
    </w:p>
    <w:bookmarkEnd w:id="2"/>
    <w:p w:rsidR="00CC686A" w:rsidRDefault="00CC686A" w:rsidP="00B304D5">
      <w:pPr>
        <w:pStyle w:val="BodyText"/>
        <w:ind w:left="567"/>
        <w:jc w:val="both"/>
        <w:rPr>
          <w:rFonts w:ascii="Times New Roman" w:hAnsi="Times New Roman"/>
          <w:color w:val="000000"/>
          <w:sz w:val="22"/>
        </w:rPr>
      </w:pPr>
    </w:p>
    <w:p w:rsidR="001E2385" w:rsidRDefault="001E2385" w:rsidP="00B304D5">
      <w:pPr>
        <w:pStyle w:val="BodyText"/>
        <w:ind w:left="567"/>
        <w:jc w:val="both"/>
        <w:rPr>
          <w:rFonts w:ascii="Times New Roman" w:hAnsi="Times New Roman"/>
          <w:color w:val="000000"/>
          <w:sz w:val="22"/>
        </w:rPr>
      </w:pPr>
    </w:p>
    <w:p w:rsidR="001E2385" w:rsidRDefault="001E2385" w:rsidP="00B304D5">
      <w:pPr>
        <w:pStyle w:val="BodyText"/>
        <w:ind w:left="567"/>
        <w:jc w:val="both"/>
        <w:rPr>
          <w:rFonts w:ascii="Times New Roman" w:hAnsi="Times New Roman"/>
          <w:color w:val="000000"/>
          <w:sz w:val="22"/>
        </w:rPr>
      </w:pPr>
    </w:p>
    <w:p w:rsidR="00CC686A" w:rsidRPr="002B2B02" w:rsidRDefault="00CC686A" w:rsidP="00840832">
      <w:pPr>
        <w:pStyle w:val="BodyText"/>
        <w:jc w:val="both"/>
        <w:rPr>
          <w:rFonts w:ascii="Times New Roman" w:hAnsi="Times New Roman"/>
          <w:color w:val="000000"/>
          <w:sz w:val="22"/>
        </w:rPr>
      </w:pPr>
    </w:p>
    <w:p w:rsidR="00FF45D0" w:rsidRPr="00FF45D0" w:rsidRDefault="00FF45D0">
      <w:pPr>
        <w:rPr>
          <w:rFonts w:ascii="Times New Roman" w:hAnsi="Times New Roman"/>
          <w:sz w:val="22"/>
        </w:rPr>
      </w:pPr>
    </w:p>
    <w:p w:rsidR="00FF45D0" w:rsidRPr="00FF45D0" w:rsidRDefault="00FF45D0" w:rsidP="00FF45D0">
      <w:pPr>
        <w:rPr>
          <w:rFonts w:ascii="Times New Roman" w:hAnsi="Times New Roman"/>
          <w:b/>
          <w:sz w:val="22"/>
          <w:szCs w:val="22"/>
        </w:rPr>
      </w:pPr>
      <w:r w:rsidRPr="00FF45D0">
        <w:rPr>
          <w:rFonts w:ascii="Times New Roman" w:hAnsi="Times New Roman"/>
          <w:b/>
          <w:sz w:val="22"/>
          <w:szCs w:val="22"/>
        </w:rPr>
        <w:t xml:space="preserve">          Shall read as new text:</w:t>
      </w:r>
    </w:p>
    <w:p w:rsidR="001E2385" w:rsidRPr="00A12422" w:rsidRDefault="001E2385" w:rsidP="001E2385">
      <w:pPr>
        <w:pStyle w:val="Heading1"/>
      </w:pPr>
      <w:r w:rsidRPr="00E82463">
        <w:t>Timetable</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1E2385" w:rsidRPr="00E82463" w:rsidTr="00977A89">
        <w:tc>
          <w:tcPr>
            <w:tcW w:w="3969" w:type="dxa"/>
            <w:tcBorders>
              <w:bottom w:val="nil"/>
            </w:tcBorders>
          </w:tcPr>
          <w:p w:rsidR="001E2385" w:rsidRPr="00E82463" w:rsidRDefault="001E2385" w:rsidP="00977A89">
            <w:pPr>
              <w:keepNext/>
              <w:jc w:val="both"/>
              <w:rPr>
                <w:rFonts w:ascii="Times New Roman" w:hAnsi="Times New Roman"/>
              </w:rPr>
            </w:pPr>
          </w:p>
        </w:tc>
        <w:tc>
          <w:tcPr>
            <w:tcW w:w="2410" w:type="dxa"/>
            <w:shd w:val="pct10" w:color="auto" w:fill="FFFFFF"/>
          </w:tcPr>
          <w:p w:rsidR="001E2385" w:rsidRPr="00E82463" w:rsidRDefault="001E2385" w:rsidP="00977A89">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1E2385" w:rsidRPr="00E82463" w:rsidRDefault="001E2385" w:rsidP="00977A89">
            <w:pPr>
              <w:jc w:val="both"/>
              <w:rPr>
                <w:rFonts w:ascii="Times New Roman" w:hAnsi="Times New Roman"/>
                <w:b/>
                <w:sz w:val="18"/>
              </w:rPr>
            </w:pPr>
            <w:r w:rsidRPr="00E82463">
              <w:rPr>
                <w:rFonts w:ascii="Times New Roman" w:hAnsi="Times New Roman"/>
                <w:b/>
                <w:sz w:val="18"/>
              </w:rPr>
              <w:t>TIME*</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Clarificati</w:t>
            </w:r>
            <w:r>
              <w:rPr>
                <w:rFonts w:ascii="Times New Roman" w:hAnsi="Times New Roman"/>
                <w:b/>
                <w:sz w:val="22"/>
              </w:rPr>
              <w:t xml:space="preserve">on meeting / site visit </w:t>
            </w:r>
          </w:p>
        </w:tc>
        <w:tc>
          <w:tcPr>
            <w:tcW w:w="2410" w:type="dxa"/>
          </w:tcPr>
          <w:p w:rsidR="001E2385" w:rsidRPr="00A30628" w:rsidRDefault="001E2385" w:rsidP="00977A89">
            <w:pPr>
              <w:rPr>
                <w:rFonts w:ascii="Times New Roman" w:hAnsi="Times New Roman"/>
                <w:sz w:val="22"/>
              </w:rPr>
            </w:pPr>
            <w:r>
              <w:rPr>
                <w:rFonts w:ascii="Times New Roman" w:hAnsi="Times New Roman"/>
                <w:sz w:val="22"/>
              </w:rPr>
              <w:t>05</w:t>
            </w:r>
            <w:r w:rsidRPr="00A30628">
              <w:rPr>
                <w:rFonts w:ascii="Times New Roman" w:hAnsi="Times New Roman"/>
                <w:sz w:val="22"/>
              </w:rPr>
              <w:t>.</w:t>
            </w:r>
            <w:r>
              <w:rPr>
                <w:rFonts w:ascii="Times New Roman" w:hAnsi="Times New Roman"/>
                <w:sz w:val="22"/>
              </w:rPr>
              <w:t>03</w:t>
            </w:r>
            <w:r w:rsidRPr="00A30628">
              <w:rPr>
                <w:rFonts w:ascii="Times New Roman" w:hAnsi="Times New Roman"/>
                <w:sz w:val="22"/>
              </w:rPr>
              <w:t>.20</w:t>
            </w:r>
            <w:r>
              <w:rPr>
                <w:rFonts w:ascii="Times New Roman" w:hAnsi="Times New Roman"/>
                <w:sz w:val="22"/>
              </w:rPr>
              <w:t>20</w:t>
            </w:r>
            <w:r w:rsidRPr="00A30628">
              <w:rPr>
                <w:rFonts w:ascii="Times New Roman" w:hAnsi="Times New Roman"/>
                <w:sz w:val="22"/>
              </w:rPr>
              <w:t>.</w:t>
            </w:r>
          </w:p>
        </w:tc>
        <w:tc>
          <w:tcPr>
            <w:tcW w:w="2268" w:type="dxa"/>
          </w:tcPr>
          <w:p w:rsidR="001E2385" w:rsidRPr="00A30628" w:rsidRDefault="001E2385" w:rsidP="00977A89">
            <w:pPr>
              <w:jc w:val="center"/>
              <w:rPr>
                <w:rFonts w:ascii="Times New Roman" w:hAnsi="Times New Roman"/>
                <w:sz w:val="22"/>
              </w:rPr>
            </w:pPr>
            <w:r>
              <w:rPr>
                <w:rFonts w:ascii="Times New Roman" w:hAnsi="Times New Roman"/>
                <w:sz w:val="22"/>
              </w:rPr>
              <w:t>08</w:t>
            </w:r>
            <w:r w:rsidRPr="00A30628">
              <w:rPr>
                <w:rFonts w:ascii="Times New Roman" w:hAnsi="Times New Roman"/>
                <w:sz w:val="22"/>
              </w:rPr>
              <w:t>:00</w:t>
            </w:r>
          </w:p>
        </w:tc>
      </w:tr>
      <w:tr w:rsidR="001E2385" w:rsidRPr="00E82463" w:rsidTr="00977A89">
        <w:tc>
          <w:tcPr>
            <w:tcW w:w="3969" w:type="dxa"/>
            <w:shd w:val="pct10" w:color="auto" w:fill="FFFFFF"/>
          </w:tcPr>
          <w:p w:rsidR="001E2385" w:rsidRPr="00E82463" w:rsidRDefault="001E2385" w:rsidP="00977A89">
            <w:pPr>
              <w:keepNext/>
              <w:rPr>
                <w:rFonts w:ascii="Times New Roman" w:hAnsi="Times New Roman"/>
                <w:b/>
                <w:sz w:val="22"/>
              </w:rPr>
            </w:pPr>
            <w:r w:rsidRPr="00E82463">
              <w:rPr>
                <w:rFonts w:ascii="Times New Roman" w:hAnsi="Times New Roman"/>
                <w:b/>
                <w:sz w:val="22"/>
              </w:rPr>
              <w:t>Deadline for requesting clarifications from the Contracting Authority</w:t>
            </w:r>
          </w:p>
        </w:tc>
        <w:tc>
          <w:tcPr>
            <w:tcW w:w="2410" w:type="dxa"/>
          </w:tcPr>
          <w:p w:rsidR="001E2385" w:rsidRPr="00FD4EF5" w:rsidRDefault="001E2385" w:rsidP="00977A89">
            <w:pPr>
              <w:rPr>
                <w:rFonts w:ascii="Times New Roman" w:hAnsi="Times New Roman"/>
                <w:sz w:val="22"/>
              </w:rPr>
            </w:pPr>
            <w:r w:rsidRPr="00FD4EF5">
              <w:rPr>
                <w:rFonts w:ascii="Times New Roman" w:hAnsi="Times New Roman"/>
                <w:sz w:val="22"/>
              </w:rPr>
              <w:t xml:space="preserve">21 days before deadline for tenders </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15.00</w:t>
            </w:r>
          </w:p>
        </w:tc>
      </w:tr>
      <w:tr w:rsidR="001E2385" w:rsidRPr="00E82463" w:rsidTr="00977A89">
        <w:tc>
          <w:tcPr>
            <w:tcW w:w="3969" w:type="dxa"/>
            <w:shd w:val="pct10" w:color="auto" w:fill="FFFFFF"/>
          </w:tcPr>
          <w:p w:rsidR="001E2385" w:rsidRPr="00E82463" w:rsidRDefault="001E2385" w:rsidP="00977A89">
            <w:pPr>
              <w:rPr>
                <w:rFonts w:ascii="Times New Roman" w:hAnsi="Times New Roman"/>
                <w:b/>
                <w:sz w:val="22"/>
              </w:rPr>
            </w:pPr>
            <w:r w:rsidRPr="00E82463">
              <w:rPr>
                <w:rFonts w:ascii="Times New Roman" w:hAnsi="Times New Roman"/>
                <w:b/>
                <w:sz w:val="22"/>
              </w:rPr>
              <w:t>Last date on which clarifications are issued by the Contracting Authority</w:t>
            </w:r>
          </w:p>
        </w:tc>
        <w:tc>
          <w:tcPr>
            <w:tcW w:w="2410" w:type="dxa"/>
          </w:tcPr>
          <w:p w:rsidR="001E2385" w:rsidRPr="00FD4EF5" w:rsidRDefault="001E2385" w:rsidP="00977A89">
            <w:pPr>
              <w:rPr>
                <w:rFonts w:ascii="Times New Roman" w:hAnsi="Times New Roman"/>
                <w:sz w:val="22"/>
              </w:rPr>
            </w:pPr>
            <w:r w:rsidRPr="00FD4EF5">
              <w:rPr>
                <w:rFonts w:ascii="Times New Roman" w:hAnsi="Times New Roman"/>
                <w:sz w:val="22"/>
              </w:rPr>
              <w:t xml:space="preserve">11 days before deadline for tenders </w:t>
            </w:r>
          </w:p>
        </w:tc>
        <w:tc>
          <w:tcPr>
            <w:tcW w:w="2268" w:type="dxa"/>
          </w:tcPr>
          <w:p w:rsidR="001E2385" w:rsidRPr="00E82463" w:rsidRDefault="001E2385" w:rsidP="00977A89">
            <w:pPr>
              <w:jc w:val="center"/>
              <w:rPr>
                <w:rFonts w:ascii="Times New Roman" w:hAnsi="Times New Roman"/>
                <w:sz w:val="22"/>
              </w:rPr>
            </w:pPr>
            <w:r w:rsidRPr="00E82463">
              <w:rPr>
                <w:rFonts w:ascii="Times New Roman" w:hAnsi="Times New Roman"/>
                <w:sz w:val="22"/>
              </w:rPr>
              <w:t>-</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27</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12.00</w:t>
            </w:r>
          </w:p>
        </w:tc>
      </w:tr>
      <w:tr w:rsidR="001E2385" w:rsidRPr="00E82463" w:rsidTr="00977A89">
        <w:tc>
          <w:tcPr>
            <w:tcW w:w="3969" w:type="dxa"/>
            <w:shd w:val="pct10" w:color="auto" w:fill="FFFFFF"/>
          </w:tcPr>
          <w:p w:rsidR="001E2385" w:rsidRPr="00E82463" w:rsidRDefault="001E2385" w:rsidP="00977A89">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29</w:t>
            </w:r>
            <w:r w:rsidRPr="00FD4EF5">
              <w:rPr>
                <w:rFonts w:ascii="Times New Roman" w:hAnsi="Times New Roman"/>
                <w:sz w:val="22"/>
              </w:rPr>
              <w:t>.</w:t>
            </w:r>
            <w:r>
              <w:rPr>
                <w:rFonts w:ascii="Times New Roman" w:hAnsi="Times New Roman"/>
                <w:sz w:val="22"/>
              </w:rPr>
              <w:t>04</w:t>
            </w:r>
            <w:r w:rsidRPr="00FD4EF5">
              <w:rPr>
                <w:rFonts w:ascii="Times New Roman" w:hAnsi="Times New Roman"/>
                <w:sz w:val="22"/>
              </w:rPr>
              <w:t>.20</w:t>
            </w:r>
            <w:r>
              <w:rPr>
                <w:rFonts w:ascii="Times New Roman" w:hAnsi="Times New Roman"/>
                <w:sz w:val="22"/>
              </w:rPr>
              <w:t>20</w:t>
            </w:r>
          </w:p>
        </w:tc>
        <w:tc>
          <w:tcPr>
            <w:tcW w:w="2268" w:type="dxa"/>
          </w:tcPr>
          <w:p w:rsidR="001E2385" w:rsidRPr="00E82463" w:rsidRDefault="001E2385" w:rsidP="00977A89">
            <w:pPr>
              <w:jc w:val="center"/>
              <w:rPr>
                <w:rFonts w:ascii="Times New Roman" w:hAnsi="Times New Roman"/>
                <w:sz w:val="22"/>
              </w:rPr>
            </w:pPr>
            <w:r>
              <w:rPr>
                <w:rFonts w:ascii="Times New Roman" w:hAnsi="Times New Roman"/>
                <w:sz w:val="22"/>
              </w:rPr>
              <w:t>11.00</w:t>
            </w:r>
          </w:p>
        </w:tc>
      </w:tr>
      <w:tr w:rsidR="001E2385" w:rsidRPr="00E82463" w:rsidTr="00977A89">
        <w:tc>
          <w:tcPr>
            <w:tcW w:w="3969" w:type="dxa"/>
            <w:shd w:val="pct10" w:color="auto" w:fill="FFFFFF"/>
          </w:tcPr>
          <w:p w:rsidR="001E2385" w:rsidRPr="00E82463" w:rsidRDefault="001E2385" w:rsidP="00977A89">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1E2385" w:rsidRPr="00FD4EF5" w:rsidRDefault="001E2385" w:rsidP="00977A89">
            <w:pPr>
              <w:rPr>
                <w:rFonts w:ascii="Times New Roman" w:hAnsi="Times New Roman"/>
                <w:sz w:val="22"/>
              </w:rPr>
            </w:pPr>
            <w:r>
              <w:rPr>
                <w:rFonts w:ascii="Times New Roman" w:hAnsi="Times New Roman"/>
                <w:sz w:val="22"/>
              </w:rPr>
              <w:t>At most 10 days upon tender opening session</w:t>
            </w:r>
          </w:p>
        </w:tc>
        <w:tc>
          <w:tcPr>
            <w:tcW w:w="2268" w:type="dxa"/>
          </w:tcPr>
          <w:p w:rsidR="001E2385" w:rsidRPr="00E82463" w:rsidRDefault="001E2385" w:rsidP="00977A89">
            <w:pPr>
              <w:tabs>
                <w:tab w:val="left" w:pos="851"/>
              </w:tabs>
              <w:jc w:val="center"/>
              <w:rPr>
                <w:rFonts w:ascii="Times New Roman" w:hAnsi="Times New Roman"/>
                <w:sz w:val="22"/>
              </w:rPr>
            </w:pPr>
            <w:r w:rsidRPr="00E82463">
              <w:rPr>
                <w:rFonts w:ascii="Times New Roman" w:hAnsi="Times New Roman"/>
                <w:sz w:val="22"/>
              </w:rPr>
              <w:t>-</w:t>
            </w:r>
          </w:p>
        </w:tc>
      </w:tr>
      <w:tr w:rsidR="001E2385" w:rsidRPr="00E82463" w:rsidTr="00977A89">
        <w:tc>
          <w:tcPr>
            <w:tcW w:w="3969" w:type="dxa"/>
            <w:shd w:val="pct10" w:color="auto" w:fill="FFFFFF"/>
          </w:tcPr>
          <w:p w:rsidR="001E2385" w:rsidRPr="00E82463" w:rsidRDefault="001E2385" w:rsidP="00977A89">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1E2385" w:rsidRPr="00FD4EF5" w:rsidRDefault="00840832" w:rsidP="00840832">
            <w:pPr>
              <w:rPr>
                <w:rFonts w:ascii="Times New Roman" w:hAnsi="Times New Roman"/>
                <w:sz w:val="22"/>
              </w:rPr>
            </w:pPr>
            <w:r>
              <w:rPr>
                <w:rFonts w:ascii="Times New Roman" w:hAnsi="Times New Roman"/>
                <w:sz w:val="22"/>
              </w:rPr>
              <w:t>At most 10</w:t>
            </w:r>
            <w:r w:rsidR="001E2385">
              <w:rPr>
                <w:rFonts w:ascii="Times New Roman" w:hAnsi="Times New Roman"/>
                <w:sz w:val="22"/>
              </w:rPr>
              <w:t xml:space="preserve"> days upon tender opening session</w:t>
            </w:r>
          </w:p>
        </w:tc>
        <w:tc>
          <w:tcPr>
            <w:tcW w:w="2268" w:type="dxa"/>
          </w:tcPr>
          <w:p w:rsidR="001E2385" w:rsidRPr="00E82463" w:rsidRDefault="001E2385" w:rsidP="00977A89">
            <w:pPr>
              <w:tabs>
                <w:tab w:val="left" w:pos="851"/>
              </w:tabs>
              <w:jc w:val="both"/>
              <w:rPr>
                <w:rFonts w:ascii="Times New Roman" w:hAnsi="Times New Roman"/>
                <w:sz w:val="22"/>
              </w:rPr>
            </w:pPr>
            <w:r w:rsidRPr="00E82463">
              <w:rPr>
                <w:rFonts w:ascii="Times New Roman" w:hAnsi="Times New Roman"/>
                <w:sz w:val="22"/>
              </w:rPr>
              <w:t>-</w:t>
            </w:r>
          </w:p>
        </w:tc>
      </w:tr>
    </w:tbl>
    <w:p w:rsidR="001E2385" w:rsidRDefault="001E2385" w:rsidP="001E2385">
      <w:pPr>
        <w:tabs>
          <w:tab w:val="left" w:pos="851"/>
        </w:tabs>
        <w:jc w:val="both"/>
        <w:rPr>
          <w:rFonts w:ascii="Times New Roman" w:hAnsi="Times New Roman"/>
          <w:b/>
        </w:rPr>
      </w:pPr>
      <w:r w:rsidRPr="00E82463">
        <w:rPr>
          <w:rFonts w:ascii="Times New Roman" w:hAnsi="Times New Roman"/>
          <w:b/>
        </w:rPr>
        <w:t xml:space="preserve"> * All times are in the time zone of the country of the Contracting Authority</w:t>
      </w:r>
      <w:r>
        <w:rPr>
          <w:rFonts w:ascii="Times New Roman" w:hAnsi="Times New Roman"/>
          <w:b/>
        </w:rPr>
        <w:t xml:space="preserve"> </w:t>
      </w:r>
      <w:r w:rsidRPr="00E82463">
        <w:rPr>
          <w:rFonts w:ascii="Times New Roman" w:hAnsi="Times New Roman"/>
          <w:b/>
        </w:rPr>
        <w:t>Provisional date</w:t>
      </w:r>
    </w:p>
    <w:p w:rsidR="001E2385" w:rsidRDefault="001E2385" w:rsidP="001E2385">
      <w:pPr>
        <w:tabs>
          <w:tab w:val="left" w:pos="851"/>
        </w:tabs>
        <w:jc w:val="both"/>
        <w:rPr>
          <w:rFonts w:ascii="Times New Roman" w:hAnsi="Times New Roman"/>
          <w:b/>
        </w:rPr>
      </w:pPr>
    </w:p>
    <w:p w:rsidR="001E2385" w:rsidRDefault="001E2385" w:rsidP="001E2385">
      <w:pPr>
        <w:tabs>
          <w:tab w:val="left" w:pos="851"/>
        </w:tabs>
        <w:jc w:val="both"/>
        <w:rPr>
          <w:rFonts w:ascii="Times New Roman" w:hAnsi="Times New Roman"/>
          <w:b/>
        </w:rPr>
      </w:pPr>
    </w:p>
    <w:p w:rsidR="001E2385" w:rsidRPr="00E82463" w:rsidRDefault="001E2385" w:rsidP="001E2385">
      <w:pPr>
        <w:tabs>
          <w:tab w:val="left" w:pos="851"/>
        </w:tabs>
        <w:jc w:val="both"/>
        <w:rPr>
          <w:rFonts w:ascii="Times New Roman" w:hAnsi="Times New Roman"/>
          <w:b/>
        </w:rPr>
      </w:pPr>
    </w:p>
    <w:p w:rsidR="001E2385" w:rsidRPr="00062C22" w:rsidRDefault="001E2385" w:rsidP="001E2385">
      <w:pPr>
        <w:pStyle w:val="ListParagraph"/>
        <w:numPr>
          <w:ilvl w:val="0"/>
          <w:numId w:val="3"/>
        </w:numPr>
        <w:jc w:val="both"/>
        <w:rPr>
          <w:rFonts w:ascii="Times New Roman" w:hAnsi="Times New Roman"/>
          <w:sz w:val="22"/>
          <w:u w:val="single"/>
        </w:rPr>
      </w:pPr>
      <w:r w:rsidRPr="00062C22">
        <w:rPr>
          <w:rFonts w:ascii="Times New Roman" w:hAnsi="Times New Roman"/>
          <w:b/>
          <w:sz w:val="22"/>
          <w:szCs w:val="22"/>
          <w:u w:val="single"/>
        </w:rPr>
        <w:t xml:space="preserve">In the article </w:t>
      </w:r>
      <w:r>
        <w:rPr>
          <w:rFonts w:ascii="Times New Roman" w:hAnsi="Times New Roman"/>
          <w:b/>
          <w:sz w:val="22"/>
          <w:szCs w:val="22"/>
          <w:u w:val="single"/>
        </w:rPr>
        <w:t>19.2</w:t>
      </w:r>
      <w:r w:rsidRPr="00062C22">
        <w:rPr>
          <w:rFonts w:ascii="Times New Roman" w:hAnsi="Times New Roman"/>
          <w:b/>
          <w:sz w:val="22"/>
          <w:szCs w:val="22"/>
          <w:u w:val="single"/>
        </w:rPr>
        <w:t xml:space="preserve"> of Instruction to tenderers</w:t>
      </w:r>
    </w:p>
    <w:p w:rsidR="001E2385" w:rsidRPr="00FF45D0" w:rsidRDefault="001E2385" w:rsidP="001E2385">
      <w:pPr>
        <w:pStyle w:val="ListParagraph"/>
        <w:tabs>
          <w:tab w:val="left" w:pos="709"/>
          <w:tab w:val="left" w:pos="851"/>
          <w:tab w:val="left" w:pos="1134"/>
          <w:tab w:val="left" w:pos="1418"/>
        </w:tabs>
        <w:ind w:left="1080"/>
        <w:rPr>
          <w:rFonts w:ascii="Times New Roman" w:hAnsi="Times New Roman"/>
          <w:b/>
          <w:sz w:val="22"/>
          <w:szCs w:val="22"/>
        </w:rPr>
      </w:pPr>
      <w:r w:rsidRPr="00FF45D0">
        <w:rPr>
          <w:rFonts w:ascii="Times New Roman" w:hAnsi="Times New Roman"/>
          <w:b/>
          <w:sz w:val="22"/>
          <w:szCs w:val="22"/>
        </w:rPr>
        <w:t>The former text:</w:t>
      </w:r>
    </w:p>
    <w:p w:rsidR="001E2385" w:rsidRPr="001E2385" w:rsidRDefault="001E2385" w:rsidP="001E2385">
      <w:pPr>
        <w:jc w:val="both"/>
        <w:rPr>
          <w:rFonts w:ascii="Times New Roman" w:hAnsi="Times New Roman"/>
          <w:sz w:val="22"/>
          <w:szCs w:val="22"/>
        </w:rPr>
      </w:pPr>
      <w:r w:rsidRPr="001E2385">
        <w:rPr>
          <w:rFonts w:ascii="Times New Roman" w:hAnsi="Times New Roman"/>
          <w:sz w:val="22"/>
          <w:szCs w:val="22"/>
        </w:rPr>
        <w:t>The tenders will be opened in public session on 27.04.2020 at 12.30 local time at City of Bor, Mose Pijade 3, Bor Republic of Serbia by the committee appointed for the purpose. The committee will draw up minutes of the meeting, which will be available on request.</w:t>
      </w:r>
    </w:p>
    <w:p w:rsidR="001E2385" w:rsidRDefault="001E2385" w:rsidP="00FF45D0">
      <w:pPr>
        <w:ind w:left="567"/>
        <w:jc w:val="both"/>
        <w:rPr>
          <w:rFonts w:ascii="Times New Roman" w:hAnsi="Times New Roman"/>
          <w:b/>
          <w:sz w:val="22"/>
        </w:rPr>
      </w:pPr>
    </w:p>
    <w:p w:rsidR="001E2385" w:rsidRPr="00FF45D0" w:rsidRDefault="001E2385" w:rsidP="001E2385">
      <w:pPr>
        <w:rPr>
          <w:rFonts w:ascii="Times New Roman" w:hAnsi="Times New Roman"/>
          <w:b/>
          <w:sz w:val="22"/>
          <w:szCs w:val="22"/>
        </w:rPr>
      </w:pPr>
      <w:r w:rsidRPr="00FF45D0">
        <w:rPr>
          <w:rFonts w:ascii="Times New Roman" w:hAnsi="Times New Roman"/>
          <w:b/>
          <w:sz w:val="22"/>
          <w:szCs w:val="22"/>
        </w:rPr>
        <w:t xml:space="preserve">          Shall read as new text:</w:t>
      </w:r>
    </w:p>
    <w:p w:rsidR="001E2385" w:rsidRDefault="001E2385" w:rsidP="00FF45D0">
      <w:pPr>
        <w:ind w:left="567"/>
        <w:jc w:val="both"/>
        <w:rPr>
          <w:rFonts w:ascii="Times New Roman" w:hAnsi="Times New Roman"/>
          <w:b/>
          <w:sz w:val="22"/>
        </w:rPr>
      </w:pPr>
    </w:p>
    <w:p w:rsidR="001E2385" w:rsidRDefault="001E2385" w:rsidP="001E2385">
      <w:pPr>
        <w:jc w:val="both"/>
        <w:rPr>
          <w:rFonts w:ascii="Times New Roman" w:hAnsi="Times New Roman"/>
          <w:sz w:val="22"/>
          <w:szCs w:val="22"/>
        </w:rPr>
      </w:pPr>
      <w:r w:rsidRPr="001E2385">
        <w:rPr>
          <w:rFonts w:ascii="Times New Roman" w:hAnsi="Times New Roman"/>
          <w:sz w:val="22"/>
          <w:szCs w:val="22"/>
        </w:rPr>
        <w:t xml:space="preserve">As the coronavirus pandemic evolves, due to the security measures implemented to contain the virus, the physical offers can only be opened at the earliest 48 hours after being delivered, i.e. on 29/04/2020. Tenderers are kindly requested, due to the COVID-19 situation, to submit their entire tender offer also in electronic form on a USB. The Contracting Authority informs the tenderers that there will be a public opening session on 29/04/2020 at 11:00 CET, conducted via online video application. In order to receive </w:t>
      </w:r>
      <w:r w:rsidRPr="001E2385">
        <w:rPr>
          <w:rFonts w:ascii="Times New Roman" w:hAnsi="Times New Roman"/>
          <w:sz w:val="22"/>
          <w:szCs w:val="22"/>
        </w:rPr>
        <w:lastRenderedPageBreak/>
        <w:t xml:space="preserve">the invitations to attend the opening session via online application, tenderers must send their email contacts to the mailbox </w:t>
      </w:r>
      <w:hyperlink r:id="rId8" w:history="1">
        <w:r w:rsidRPr="001E2385">
          <w:rPr>
            <w:rFonts w:ascii="Times New Roman" w:hAnsi="Times New Roman"/>
          </w:rPr>
          <w:t>officegroup83@gmail.com</w:t>
        </w:r>
      </w:hyperlink>
      <w:r w:rsidRPr="001E2385">
        <w:rPr>
          <w:rFonts w:ascii="Times New Roman" w:hAnsi="Times New Roman"/>
          <w:sz w:val="22"/>
          <w:szCs w:val="22"/>
        </w:rPr>
        <w:t xml:space="preserve">  at the latest on 24th  of April 2020, at 13:00 CET. Clear reference to the Publication reference: RORS375/Bor/P8 shall be made in the mail subject. All technical IT instructions for online session will be provided as a reply to your mail when you apply for opening online session.</w:t>
      </w:r>
    </w:p>
    <w:p w:rsidR="00D86781" w:rsidRPr="00FF45D0" w:rsidRDefault="00D86781" w:rsidP="00D86781">
      <w:pPr>
        <w:rPr>
          <w:rFonts w:ascii="Times New Roman" w:hAnsi="Times New Roman"/>
          <w:b/>
          <w:sz w:val="22"/>
          <w:szCs w:val="22"/>
        </w:rPr>
      </w:pPr>
    </w:p>
    <w:p w:rsidR="00D86781" w:rsidRPr="001E2385" w:rsidRDefault="00D86781" w:rsidP="001E2385">
      <w:pPr>
        <w:jc w:val="both"/>
        <w:rPr>
          <w:rFonts w:ascii="Times New Roman" w:hAnsi="Times New Roman"/>
          <w:sz w:val="22"/>
          <w:szCs w:val="22"/>
        </w:rPr>
      </w:pPr>
    </w:p>
    <w:p w:rsidR="00062C22" w:rsidRPr="00062C22" w:rsidRDefault="00062C22" w:rsidP="00FF45D0">
      <w:pPr>
        <w:ind w:left="567"/>
        <w:jc w:val="both"/>
        <w:rPr>
          <w:rFonts w:ascii="Times New Roman" w:hAnsi="Times New Roman"/>
          <w:b/>
          <w:sz w:val="22"/>
        </w:rPr>
      </w:pPr>
      <w:r w:rsidRPr="00062C22">
        <w:rPr>
          <w:rFonts w:ascii="Times New Roman" w:hAnsi="Times New Roman"/>
          <w:b/>
          <w:sz w:val="22"/>
        </w:rPr>
        <w:t>All other terms and conditions of the Tender documentation remain unchanged</w:t>
      </w:r>
    </w:p>
    <w:p w:rsidR="00062C22" w:rsidRDefault="00062C22" w:rsidP="00FF45D0">
      <w:pPr>
        <w:ind w:left="567"/>
        <w:jc w:val="both"/>
        <w:rPr>
          <w:rFonts w:ascii="Times New Roman" w:hAnsi="Times New Roman"/>
          <w:sz w:val="22"/>
        </w:rPr>
      </w:pPr>
    </w:p>
    <w:p w:rsidR="00FF45D0" w:rsidRPr="008F3E29" w:rsidRDefault="00FF45D0">
      <w:pPr>
        <w:rPr>
          <w:rFonts w:ascii="Times New Roman" w:hAnsi="Times New Roman"/>
          <w:sz w:val="22"/>
        </w:rPr>
      </w:pPr>
    </w:p>
    <w:sectPr w:rsidR="00FF45D0" w:rsidRPr="008F3E29" w:rsidSect="00D92A45">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4D4" w:rsidRDefault="003024D4" w:rsidP="006820A4">
      <w:pPr>
        <w:spacing w:before="0" w:after="0"/>
      </w:pPr>
      <w:r>
        <w:separator/>
      </w:r>
    </w:p>
  </w:endnote>
  <w:endnote w:type="continuationSeparator" w:id="1">
    <w:p w:rsidR="003024D4" w:rsidRDefault="003024D4" w:rsidP="006820A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4D4" w:rsidRDefault="003024D4" w:rsidP="006820A4">
      <w:pPr>
        <w:spacing w:before="0" w:after="0"/>
      </w:pPr>
      <w:r>
        <w:separator/>
      </w:r>
    </w:p>
  </w:footnote>
  <w:footnote w:type="continuationSeparator" w:id="1">
    <w:p w:rsidR="003024D4" w:rsidRDefault="003024D4" w:rsidP="006820A4">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6A" w:rsidRDefault="00CC686A" w:rsidP="00CC686A">
    <w:pPr>
      <w:pStyle w:val="Header"/>
    </w:pPr>
  </w:p>
  <w:p w:rsidR="006820A4" w:rsidRDefault="00CC686A" w:rsidP="00CC686A">
    <w:pPr>
      <w:pStyle w:val="Header"/>
      <w:tabs>
        <w:tab w:val="clear" w:pos="4680"/>
        <w:tab w:val="clear" w:pos="9360"/>
        <w:tab w:val="left" w:pos="2442"/>
      </w:tabs>
    </w:pPr>
    <w:r w:rsidRPr="00CC686A">
      <w:rPr>
        <w:noProof/>
        <w:lang w:val="en-US"/>
      </w:rPr>
      <w:drawing>
        <wp:inline distT="0" distB="0" distL="0" distR="0">
          <wp:extent cx="1107491" cy="853313"/>
          <wp:effectExtent l="19050" t="0" r="0" b="0"/>
          <wp:docPr id="2" name="Picture 1" descr="Image result for grad bor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rad bor grb"/>
                  <pic:cNvPicPr>
                    <a:picLocks noChangeAspect="1" noChangeArrowheads="1"/>
                  </pic:cNvPicPr>
                </pic:nvPicPr>
                <pic:blipFill>
                  <a:blip r:embed="rId1"/>
                  <a:srcRect/>
                  <a:stretch>
                    <a:fillRect/>
                  </a:stretch>
                </pic:blipFill>
                <pic:spPr bwMode="auto">
                  <a:xfrm>
                    <a:off x="0" y="0"/>
                    <a:ext cx="1111085" cy="856082"/>
                  </a:xfrm>
                  <a:prstGeom prst="rect">
                    <a:avLst/>
                  </a:prstGeom>
                  <a:noFill/>
                  <a:ln w="9525">
                    <a:noFill/>
                    <a:miter lim="800000"/>
                    <a:headEnd/>
                    <a:tailEnd/>
                  </a:ln>
                </pic:spPr>
              </pic:pic>
            </a:graphicData>
          </a:graphic>
        </wp:inline>
      </w:drawing>
    </w:r>
    <w:r>
      <w:tab/>
    </w:r>
  </w:p>
  <w:p w:rsidR="00CC686A" w:rsidRDefault="00CC686A" w:rsidP="00CC686A">
    <w:pPr>
      <w:pStyle w:val="Header"/>
      <w:tabs>
        <w:tab w:val="clear" w:pos="4680"/>
        <w:tab w:val="clear" w:pos="9360"/>
        <w:tab w:val="left" w:pos="244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535F4"/>
    <w:multiLevelType w:val="hybridMultilevel"/>
    <w:tmpl w:val="DCE86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63A20573"/>
    <w:multiLevelType w:val="hybridMultilevel"/>
    <w:tmpl w:val="7212B612"/>
    <w:lvl w:ilvl="0" w:tplc="83024954">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6820A4"/>
    <w:rsid w:val="00002D66"/>
    <w:rsid w:val="00062C22"/>
    <w:rsid w:val="000E79F3"/>
    <w:rsid w:val="001A2362"/>
    <w:rsid w:val="001E2385"/>
    <w:rsid w:val="003024D4"/>
    <w:rsid w:val="003B6D2C"/>
    <w:rsid w:val="005B1AC5"/>
    <w:rsid w:val="006133B7"/>
    <w:rsid w:val="0064796F"/>
    <w:rsid w:val="006820A4"/>
    <w:rsid w:val="00682C2B"/>
    <w:rsid w:val="00840832"/>
    <w:rsid w:val="008F3E29"/>
    <w:rsid w:val="009D1C3E"/>
    <w:rsid w:val="009D6834"/>
    <w:rsid w:val="00A05CC4"/>
    <w:rsid w:val="00B304D5"/>
    <w:rsid w:val="00B34DD3"/>
    <w:rsid w:val="00CC686A"/>
    <w:rsid w:val="00D86781"/>
    <w:rsid w:val="00D92A45"/>
    <w:rsid w:val="00DC43C6"/>
    <w:rsid w:val="00E16BB1"/>
    <w:rsid w:val="00E3064A"/>
    <w:rsid w:val="00FF45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A4"/>
    <w:pPr>
      <w:spacing w:before="120" w:after="120" w:line="240" w:lineRule="auto"/>
    </w:pPr>
    <w:rPr>
      <w:rFonts w:ascii="Arial" w:eastAsia="Times New Roman" w:hAnsi="Arial" w:cs="Times New Roman"/>
      <w:snapToGrid w:val="0"/>
      <w:sz w:val="20"/>
      <w:szCs w:val="20"/>
      <w:lang w:val="en-GB"/>
    </w:rPr>
  </w:style>
  <w:style w:type="paragraph" w:styleId="Heading1">
    <w:name w:val="heading 1"/>
    <w:basedOn w:val="Normal"/>
    <w:next w:val="Normal"/>
    <w:link w:val="Heading1Char"/>
    <w:uiPriority w:val="9"/>
    <w:qFormat/>
    <w:rsid w:val="001E23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8F3E29"/>
    <w:pPr>
      <w:keepNext/>
      <w:outlineLvl w:val="1"/>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20A4"/>
    <w:pPr>
      <w:tabs>
        <w:tab w:val="center" w:pos="4680"/>
        <w:tab w:val="right" w:pos="9360"/>
      </w:tabs>
      <w:spacing w:before="0" w:after="0"/>
    </w:pPr>
  </w:style>
  <w:style w:type="character" w:customStyle="1" w:styleId="HeaderChar">
    <w:name w:val="Header Char"/>
    <w:basedOn w:val="DefaultParagraphFont"/>
    <w:link w:val="Header"/>
    <w:uiPriority w:val="99"/>
    <w:semiHidden/>
    <w:rsid w:val="006820A4"/>
    <w:rPr>
      <w:rFonts w:ascii="Arial" w:eastAsia="Times New Roman" w:hAnsi="Arial" w:cs="Times New Roman"/>
      <w:snapToGrid w:val="0"/>
      <w:sz w:val="20"/>
      <w:szCs w:val="20"/>
      <w:lang w:val="en-GB"/>
    </w:rPr>
  </w:style>
  <w:style w:type="paragraph" w:styleId="Footer">
    <w:name w:val="footer"/>
    <w:basedOn w:val="Normal"/>
    <w:link w:val="FooterChar"/>
    <w:uiPriority w:val="99"/>
    <w:semiHidden/>
    <w:unhideWhenUsed/>
    <w:rsid w:val="006820A4"/>
    <w:pPr>
      <w:tabs>
        <w:tab w:val="center" w:pos="4680"/>
        <w:tab w:val="right" w:pos="9360"/>
      </w:tabs>
      <w:spacing w:before="0" w:after="0"/>
    </w:pPr>
  </w:style>
  <w:style w:type="character" w:customStyle="1" w:styleId="FooterChar">
    <w:name w:val="Footer Char"/>
    <w:basedOn w:val="DefaultParagraphFont"/>
    <w:link w:val="Footer"/>
    <w:uiPriority w:val="99"/>
    <w:semiHidden/>
    <w:rsid w:val="006820A4"/>
    <w:rPr>
      <w:rFonts w:ascii="Arial" w:eastAsia="Times New Roman" w:hAnsi="Arial" w:cs="Times New Roman"/>
      <w:snapToGrid w:val="0"/>
      <w:sz w:val="20"/>
      <w:szCs w:val="20"/>
      <w:lang w:val="en-GB"/>
    </w:rPr>
  </w:style>
  <w:style w:type="paragraph" w:styleId="BalloonText">
    <w:name w:val="Balloon Text"/>
    <w:basedOn w:val="Normal"/>
    <w:link w:val="BalloonTextChar"/>
    <w:uiPriority w:val="99"/>
    <w:semiHidden/>
    <w:unhideWhenUsed/>
    <w:rsid w:val="006820A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0A4"/>
    <w:rPr>
      <w:rFonts w:ascii="Tahoma" w:eastAsia="Times New Roman" w:hAnsi="Tahoma" w:cs="Tahoma"/>
      <w:snapToGrid w:val="0"/>
      <w:sz w:val="16"/>
      <w:szCs w:val="16"/>
      <w:lang w:val="en-GB"/>
    </w:rPr>
  </w:style>
  <w:style w:type="paragraph" w:styleId="ListParagraph">
    <w:name w:val="List Paragraph"/>
    <w:basedOn w:val="Normal"/>
    <w:uiPriority w:val="34"/>
    <w:qFormat/>
    <w:rsid w:val="006820A4"/>
    <w:pPr>
      <w:ind w:left="720"/>
      <w:contextualSpacing/>
    </w:pPr>
  </w:style>
  <w:style w:type="paragraph" w:customStyle="1" w:styleId="Blockquote">
    <w:name w:val="Blockquote"/>
    <w:basedOn w:val="Normal"/>
    <w:rsid w:val="009D6834"/>
    <w:pPr>
      <w:widowControl w:val="0"/>
      <w:spacing w:before="100" w:after="100"/>
      <w:ind w:left="360" w:right="360"/>
    </w:pPr>
    <w:rPr>
      <w:rFonts w:ascii="Times New Roman" w:hAnsi="Times New Roman"/>
      <w:sz w:val="24"/>
      <w:lang w:val="en-US"/>
    </w:rPr>
  </w:style>
  <w:style w:type="character" w:styleId="Hyperlink">
    <w:name w:val="Hyperlink"/>
    <w:rsid w:val="009D6834"/>
    <w:rPr>
      <w:color w:val="0000FF"/>
      <w:u w:val="single"/>
    </w:rPr>
  </w:style>
  <w:style w:type="character" w:styleId="Strong">
    <w:name w:val="Strong"/>
    <w:qFormat/>
    <w:rsid w:val="009D6834"/>
    <w:rPr>
      <w:b/>
    </w:rPr>
  </w:style>
  <w:style w:type="character" w:customStyle="1" w:styleId="Heading2Char">
    <w:name w:val="Heading 2 Char"/>
    <w:basedOn w:val="DefaultParagraphFont"/>
    <w:link w:val="Heading2"/>
    <w:rsid w:val="008F3E29"/>
    <w:rPr>
      <w:rFonts w:ascii="Arial" w:eastAsia="Times New Roman" w:hAnsi="Arial" w:cs="Times New Roman"/>
      <w:snapToGrid w:val="0"/>
      <w:sz w:val="20"/>
      <w:szCs w:val="20"/>
      <w:lang w:val="fr-BE"/>
    </w:rPr>
  </w:style>
  <w:style w:type="paragraph" w:styleId="BodyText">
    <w:name w:val="Body Text"/>
    <w:basedOn w:val="Normal"/>
    <w:link w:val="BodyTextChar"/>
    <w:rsid w:val="00FF45D0"/>
  </w:style>
  <w:style w:type="character" w:customStyle="1" w:styleId="BodyTextChar">
    <w:name w:val="Body Text Char"/>
    <w:basedOn w:val="DefaultParagraphFont"/>
    <w:link w:val="BodyText"/>
    <w:rsid w:val="00FF45D0"/>
    <w:rPr>
      <w:rFonts w:ascii="Arial" w:eastAsia="Times New Roman" w:hAnsi="Arial" w:cs="Times New Roman"/>
      <w:snapToGrid w:val="0"/>
      <w:sz w:val="20"/>
      <w:szCs w:val="20"/>
      <w:lang w:val="en-GB"/>
    </w:rPr>
  </w:style>
  <w:style w:type="paragraph" w:styleId="NormalWeb">
    <w:name w:val="Normal (Web)"/>
    <w:basedOn w:val="Normal"/>
    <w:uiPriority w:val="99"/>
    <w:unhideWhenUsed/>
    <w:rsid w:val="00DC43C6"/>
    <w:pPr>
      <w:spacing w:before="100" w:beforeAutospacing="1" w:after="100" w:afterAutospacing="1"/>
    </w:pPr>
    <w:rPr>
      <w:rFonts w:ascii="Times New Roman" w:hAnsi="Times New Roman"/>
      <w:snapToGrid/>
      <w:sz w:val="24"/>
      <w:szCs w:val="24"/>
      <w:lang w:val="en-US"/>
    </w:rPr>
  </w:style>
  <w:style w:type="character" w:styleId="Emphasis">
    <w:name w:val="Emphasis"/>
    <w:qFormat/>
    <w:rsid w:val="00DC43C6"/>
    <w:rPr>
      <w:i/>
    </w:rPr>
  </w:style>
  <w:style w:type="character" w:customStyle="1" w:styleId="Heading1Char">
    <w:name w:val="Heading 1 Char"/>
    <w:basedOn w:val="DefaultParagraphFont"/>
    <w:link w:val="Heading1"/>
    <w:uiPriority w:val="9"/>
    <w:rsid w:val="001E2385"/>
    <w:rPr>
      <w:rFonts w:asciiTheme="majorHAnsi" w:eastAsiaTheme="majorEastAsia" w:hAnsiTheme="majorHAnsi" w:cstheme="majorBidi"/>
      <w:b/>
      <w:bCs/>
      <w:snapToGrid w:val="0"/>
      <w:color w:val="365F91" w:themeColor="accent1" w:themeShade="BF"/>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group83@gmail.com" TargetMode="External"/><Relationship Id="rId3" Type="http://schemas.openxmlformats.org/officeDocument/2006/relationships/settings" Target="settings.xml"/><Relationship Id="rId7" Type="http://schemas.openxmlformats.org/officeDocument/2006/relationships/hyperlink" Target="mailto:officegroup8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2020-04-14T13:47:00Z</dcterms:created>
  <dcterms:modified xsi:type="dcterms:W3CDTF">2020-04-14T13:47:00Z</dcterms:modified>
</cp:coreProperties>
</file>