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056F91" w:rsidRPr="00E53649" w14:paraId="286F140D" w14:textId="77777777">
        <w:tc>
          <w:tcPr>
            <w:tcW w:w="10368" w:type="dxa"/>
            <w:shd w:val="clear" w:color="auto" w:fill="D3DFEE"/>
          </w:tcPr>
          <w:p w14:paraId="211E74AF" w14:textId="58B4478A" w:rsidR="00056F91" w:rsidRPr="00E53649" w:rsidRDefault="00BD593B" w:rsidP="0089099D">
            <w:p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 xml:space="preserve"> </w:t>
            </w:r>
            <w:r w:rsidR="00056F91">
              <w:rPr>
                <w:rFonts w:ascii="Times New Roman" w:hAnsi="Times New Roman" w:cs="Times New Roman"/>
                <w:b/>
                <w:bCs/>
                <w:sz w:val="24"/>
                <w:szCs w:val="24"/>
                <w:lang w:val="ro"/>
              </w:rPr>
              <w:t>PARTEA A: INFORMAȚII PENTRU OFERTANT</w:t>
            </w:r>
          </w:p>
        </w:tc>
      </w:tr>
    </w:tbl>
    <w:p w14:paraId="4860EC39" w14:textId="77777777" w:rsidR="00056F91" w:rsidRPr="00E53649" w:rsidRDefault="00056F91" w:rsidP="00555EEE">
      <w:pPr>
        <w:spacing w:after="0"/>
        <w:jc w:val="both"/>
        <w:rPr>
          <w:rFonts w:ascii="Times New Roman" w:hAnsi="Times New Roman" w:cs="Times New Roman"/>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056F91" w:rsidRPr="00E53649" w14:paraId="4F8548B1" w14:textId="77777777">
        <w:tc>
          <w:tcPr>
            <w:tcW w:w="9242" w:type="dxa"/>
            <w:shd w:val="clear" w:color="auto" w:fill="D3DFEE"/>
          </w:tcPr>
          <w:p w14:paraId="451F8D1D" w14:textId="77777777" w:rsidR="00A664DD" w:rsidRPr="00E53649" w:rsidRDefault="00A664DD" w:rsidP="00A664DD">
            <w:pPr>
              <w:spacing w:after="0"/>
              <w:jc w:val="both"/>
              <w:rPr>
                <w:rFonts w:ascii="Times New Roman" w:hAnsi="Times New Roman" w:cs="Times New Roman"/>
              </w:rPr>
            </w:pPr>
            <w:r>
              <w:rPr>
                <w:rFonts w:ascii="Times New Roman" w:hAnsi="Times New Roman" w:cs="Times New Roman"/>
                <w:b/>
                <w:bCs/>
                <w:lang w:val="ro"/>
              </w:rPr>
              <w:t xml:space="preserve">Denumirea și adresa autorității contractante: </w:t>
            </w:r>
            <w:r>
              <w:rPr>
                <w:rFonts w:ascii="Times New Roman" w:hAnsi="Times New Roman" w:cs="Times New Roman"/>
                <w:lang w:val="ro"/>
              </w:rPr>
              <w:t>UNIVERSITATEA POLITEHNICA TIMISOARA</w:t>
            </w:r>
          </w:p>
          <w:p w14:paraId="66756EAB" w14:textId="77777777" w:rsidR="00A664DD" w:rsidRDefault="00A664DD" w:rsidP="00A664DD">
            <w:pPr>
              <w:spacing w:after="0"/>
              <w:jc w:val="both"/>
              <w:rPr>
                <w:rFonts w:ascii="Times New Roman" w:hAnsi="Times New Roman" w:cs="Times New Roman"/>
                <w:lang w:val="ro"/>
              </w:rPr>
            </w:pPr>
            <w:r>
              <w:rPr>
                <w:rFonts w:ascii="Times New Roman" w:hAnsi="Times New Roman" w:cs="Times New Roman"/>
                <w:b/>
                <w:bCs/>
                <w:lang w:val="ro"/>
              </w:rPr>
              <w:t xml:space="preserve">Denumirea ofertei: </w:t>
            </w:r>
            <w:r>
              <w:rPr>
                <w:rFonts w:ascii="Times New Roman" w:hAnsi="Times New Roman" w:cs="Times New Roman"/>
                <w:lang w:val="ro"/>
              </w:rPr>
              <w:t>Achiziție servicii de organizare workshop instruire în domeniul spectroscopiei de absorbție moleculară și atomică.</w:t>
            </w:r>
          </w:p>
          <w:p w14:paraId="42238DDB" w14:textId="77777777" w:rsidR="00A664DD" w:rsidRPr="00E53649" w:rsidRDefault="00A664DD" w:rsidP="00A664DD">
            <w:pPr>
              <w:spacing w:after="0"/>
              <w:jc w:val="both"/>
              <w:rPr>
                <w:rFonts w:ascii="Times New Roman" w:hAnsi="Times New Roman" w:cs="Times New Roman"/>
              </w:rPr>
            </w:pPr>
            <w:r>
              <w:rPr>
                <w:rFonts w:ascii="Times New Roman" w:hAnsi="Times New Roman" w:cs="Times New Roman"/>
                <w:b/>
                <w:bCs/>
                <w:lang w:val="ro"/>
              </w:rPr>
              <w:t xml:space="preserve">Număr referință:  </w:t>
            </w:r>
            <w:r>
              <w:rPr>
                <w:rFonts w:ascii="Times New Roman" w:hAnsi="Times New Roman" w:cs="Times New Roman"/>
                <w:lang w:val="ro"/>
              </w:rPr>
              <w:t>RORS-462/09</w:t>
            </w:r>
          </w:p>
          <w:p w14:paraId="1084BE4D" w14:textId="6905EE70" w:rsidR="00056F91" w:rsidRPr="00E53649" w:rsidRDefault="00A664DD" w:rsidP="00A664DD">
            <w:pPr>
              <w:spacing w:after="0"/>
              <w:jc w:val="both"/>
              <w:rPr>
                <w:rFonts w:ascii="Times New Roman" w:hAnsi="Times New Roman" w:cs="Times New Roman"/>
                <w:b/>
                <w:bCs/>
              </w:rPr>
            </w:pPr>
            <w:r>
              <w:rPr>
                <w:rFonts w:ascii="Times New Roman" w:hAnsi="Times New Roman" w:cs="Times New Roman"/>
                <w:b/>
                <w:bCs/>
                <w:lang w:val="ro"/>
              </w:rPr>
              <w:t xml:space="preserve">Data lansării: </w:t>
            </w:r>
            <w:r w:rsidRPr="00AC628C">
              <w:rPr>
                <w:rFonts w:ascii="Times New Roman" w:hAnsi="Times New Roman" w:cs="Times New Roman"/>
                <w:lang w:val="ro"/>
              </w:rPr>
              <w:t>2</w:t>
            </w:r>
            <w:r>
              <w:rPr>
                <w:rFonts w:ascii="Times New Roman" w:hAnsi="Times New Roman" w:cs="Times New Roman"/>
                <w:lang w:val="ro"/>
              </w:rPr>
              <w:t>6</w:t>
            </w:r>
            <w:r w:rsidRPr="00AC628C">
              <w:rPr>
                <w:rFonts w:ascii="Times New Roman" w:hAnsi="Times New Roman" w:cs="Times New Roman"/>
                <w:lang w:val="ro"/>
              </w:rPr>
              <w:t>/10/2020</w:t>
            </w:r>
          </w:p>
        </w:tc>
      </w:tr>
    </w:tbl>
    <w:p w14:paraId="47429B65" w14:textId="77777777" w:rsidR="00056F91" w:rsidRPr="00E53649" w:rsidRDefault="00056F91" w:rsidP="00555EEE">
      <w:pPr>
        <w:spacing w:after="0"/>
        <w:jc w:val="both"/>
        <w:rPr>
          <w:rFonts w:ascii="Times New Roman" w:hAnsi="Times New Roman" w:cs="Times New Roman"/>
        </w:rPr>
      </w:pPr>
    </w:p>
    <w:p w14:paraId="61505D83" w14:textId="77777777" w:rsidR="00056F91" w:rsidRPr="00E53649" w:rsidRDefault="00056F91" w:rsidP="00855FE4">
      <w:pPr>
        <w:numPr>
          <w:ilvl w:val="0"/>
          <w:numId w:val="2"/>
        </w:num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INFORMAȚII PRIVIND DEPUNEREA OFERTELOR</w:t>
      </w:r>
    </w:p>
    <w:p w14:paraId="6320530A" w14:textId="77777777" w:rsidR="00056F91" w:rsidRPr="00E53649" w:rsidRDefault="00056F91" w:rsidP="00855FE4">
      <w:pPr>
        <w:spacing w:after="0"/>
        <w:ind w:left="720"/>
        <w:jc w:val="both"/>
        <w:rPr>
          <w:rFonts w:ascii="Times New Roman" w:hAnsi="Times New Roman" w:cs="Times New Roman"/>
          <w:sz w:val="24"/>
          <w:szCs w:val="24"/>
        </w:rPr>
      </w:pPr>
    </w:p>
    <w:p w14:paraId="6A1E8869" w14:textId="77777777"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u w:val="single"/>
          <w:lang w:val="ro"/>
        </w:rPr>
        <w:t>Obiectul contractului:</w:t>
      </w:r>
      <w:r>
        <w:rPr>
          <w:rFonts w:ascii="Times New Roman" w:hAnsi="Times New Roman" w:cs="Times New Roman"/>
          <w:sz w:val="24"/>
          <w:szCs w:val="24"/>
          <w:lang w:val="ro"/>
        </w:rPr>
        <w:t xml:space="preserve"> </w:t>
      </w:r>
    </w:p>
    <w:p w14:paraId="306425EC" w14:textId="77777777" w:rsidR="00056F91" w:rsidRPr="00E53649" w:rsidRDefault="00056F91" w:rsidP="00855FE4">
      <w:pPr>
        <w:spacing w:after="0"/>
        <w:ind w:left="720"/>
        <w:jc w:val="both"/>
        <w:rPr>
          <w:rFonts w:ascii="Times New Roman" w:hAnsi="Times New Roman" w:cs="Times New Roman"/>
          <w:i/>
          <w:iCs/>
          <w:sz w:val="24"/>
          <w:szCs w:val="24"/>
        </w:rPr>
      </w:pPr>
    </w:p>
    <w:p w14:paraId="0D0F994B" w14:textId="77777777" w:rsidR="00056F91"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Obiectul acestei licitații îl reprezintă:</w:t>
      </w:r>
    </w:p>
    <w:p w14:paraId="2A787B75" w14:textId="77777777" w:rsidR="00056F91" w:rsidRPr="00E53649" w:rsidRDefault="00056F91" w:rsidP="00855FE4">
      <w:pPr>
        <w:spacing w:after="0"/>
        <w:jc w:val="both"/>
        <w:rPr>
          <w:rFonts w:ascii="Times New Roman" w:hAnsi="Times New Roman" w:cs="Times New Roman"/>
          <w:sz w:val="24"/>
          <w:szCs w:val="24"/>
        </w:rPr>
      </w:pPr>
    </w:p>
    <w:p w14:paraId="6B250D98" w14:textId="758EA159" w:rsidR="00056F91" w:rsidRPr="00A664DD" w:rsidRDefault="00056F91" w:rsidP="003B5BA3">
      <w:pPr>
        <w:spacing w:after="0"/>
        <w:jc w:val="both"/>
        <w:rPr>
          <w:rFonts w:ascii="Times New Roman" w:hAnsi="Times New Roman" w:cs="Times New Roman"/>
          <w:sz w:val="24"/>
          <w:szCs w:val="24"/>
        </w:rPr>
      </w:pPr>
      <w:r w:rsidRPr="00A664DD">
        <w:rPr>
          <w:rFonts w:ascii="Times New Roman" w:hAnsi="Times New Roman" w:cs="Times New Roman"/>
          <w:sz w:val="24"/>
          <w:szCs w:val="24"/>
          <w:lang w:val="ro"/>
        </w:rPr>
        <w:t>- Asigurarea serviciilor astfel cum este indicat în informațiile tehnice d</w:t>
      </w:r>
      <w:r w:rsidR="00A664DD">
        <w:rPr>
          <w:rFonts w:ascii="Times New Roman" w:hAnsi="Times New Roman" w:cs="Times New Roman"/>
          <w:sz w:val="24"/>
          <w:szCs w:val="24"/>
          <w:lang w:val="ro"/>
        </w:rPr>
        <w:t>e la punctul 2 din aceste inform</w:t>
      </w:r>
      <w:r w:rsidRPr="00A664DD">
        <w:rPr>
          <w:rFonts w:ascii="Times New Roman" w:hAnsi="Times New Roman" w:cs="Times New Roman"/>
          <w:sz w:val="24"/>
          <w:szCs w:val="24"/>
          <w:lang w:val="ro"/>
        </w:rPr>
        <w:t>ații.</w:t>
      </w:r>
    </w:p>
    <w:p w14:paraId="0787751C" w14:textId="77777777" w:rsidR="00056F91" w:rsidRPr="00E53649" w:rsidRDefault="00056F91" w:rsidP="00855FE4">
      <w:pPr>
        <w:spacing w:after="0"/>
        <w:jc w:val="both"/>
        <w:rPr>
          <w:rFonts w:ascii="Times New Roman" w:hAnsi="Times New Roman" w:cs="Times New Roman"/>
          <w:i/>
          <w:iCs/>
          <w:sz w:val="24"/>
          <w:szCs w:val="24"/>
        </w:rPr>
      </w:pPr>
    </w:p>
    <w:p w14:paraId="72A4746F" w14:textId="77777777"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u w:val="single"/>
          <w:lang w:val="ro"/>
        </w:rPr>
        <w:t>Termen limită pentru depunerea ofertelor:</w:t>
      </w:r>
    </w:p>
    <w:p w14:paraId="2A13A82F" w14:textId="77777777" w:rsidR="00056F91" w:rsidRPr="00E53649" w:rsidRDefault="00056F91" w:rsidP="00855FE4">
      <w:pPr>
        <w:spacing w:after="0"/>
        <w:ind w:left="720"/>
        <w:jc w:val="both"/>
        <w:rPr>
          <w:rFonts w:ascii="Times New Roman" w:hAnsi="Times New Roman" w:cs="Times New Roman"/>
          <w:sz w:val="24"/>
          <w:szCs w:val="24"/>
        </w:rPr>
      </w:pPr>
    </w:p>
    <w:p w14:paraId="4F27CF3E" w14:textId="3C12666E" w:rsidR="00056F91"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Termenul limită p</w:t>
      </w:r>
      <w:r w:rsidR="0077691A">
        <w:rPr>
          <w:rFonts w:ascii="Times New Roman" w:hAnsi="Times New Roman" w:cs="Times New Roman"/>
          <w:sz w:val="24"/>
          <w:szCs w:val="24"/>
          <w:lang w:val="ro"/>
        </w:rPr>
        <w:t xml:space="preserve">entru depunerea ofertelor este </w:t>
      </w:r>
      <w:r w:rsidR="00A664DD" w:rsidRPr="0077691A">
        <w:rPr>
          <w:rFonts w:ascii="Times New Roman" w:hAnsi="Times New Roman" w:cs="Times New Roman"/>
          <w:b/>
          <w:sz w:val="24"/>
          <w:szCs w:val="24"/>
          <w:lang w:val="ro"/>
        </w:rPr>
        <w:t>0</w:t>
      </w:r>
      <w:r w:rsidR="00A664DD">
        <w:rPr>
          <w:rFonts w:ascii="Times New Roman" w:hAnsi="Times New Roman" w:cs="Times New Roman"/>
          <w:b/>
          <w:bCs/>
          <w:sz w:val="24"/>
          <w:szCs w:val="24"/>
          <w:lang w:val="ro"/>
        </w:rPr>
        <w:t>3</w:t>
      </w:r>
      <w:r w:rsidR="00A664DD" w:rsidRPr="00AC628C">
        <w:rPr>
          <w:rFonts w:ascii="Times New Roman" w:hAnsi="Times New Roman" w:cs="Times New Roman"/>
          <w:b/>
          <w:bCs/>
          <w:sz w:val="24"/>
          <w:szCs w:val="24"/>
          <w:lang w:val="ro"/>
        </w:rPr>
        <w:t>/1</w:t>
      </w:r>
      <w:r w:rsidR="00A664DD">
        <w:rPr>
          <w:rFonts w:ascii="Times New Roman" w:hAnsi="Times New Roman" w:cs="Times New Roman"/>
          <w:b/>
          <w:bCs/>
          <w:sz w:val="24"/>
          <w:szCs w:val="24"/>
          <w:lang w:val="ro"/>
        </w:rPr>
        <w:t>1</w:t>
      </w:r>
      <w:r w:rsidR="00A664DD" w:rsidRPr="00AC628C">
        <w:rPr>
          <w:rFonts w:ascii="Times New Roman" w:hAnsi="Times New Roman" w:cs="Times New Roman"/>
          <w:b/>
          <w:bCs/>
          <w:sz w:val="24"/>
          <w:szCs w:val="24"/>
          <w:lang w:val="ro"/>
        </w:rPr>
        <w:t>/2020 la ora 12:00</w:t>
      </w:r>
      <w:r>
        <w:rPr>
          <w:rFonts w:ascii="Times New Roman" w:hAnsi="Times New Roman" w:cs="Times New Roman"/>
          <w:sz w:val="24"/>
          <w:szCs w:val="24"/>
          <w:lang w:val="ro"/>
        </w:rPr>
        <w:t xml:space="preserve">. Orice ofertă primită după acest termen limită va fi respinsă automat. </w:t>
      </w:r>
    </w:p>
    <w:p w14:paraId="454651E5" w14:textId="77777777" w:rsidR="00056F91" w:rsidRPr="00E53649" w:rsidRDefault="00056F91" w:rsidP="00855FE4">
      <w:pPr>
        <w:spacing w:after="0"/>
        <w:jc w:val="both"/>
        <w:rPr>
          <w:rFonts w:ascii="Times New Roman" w:hAnsi="Times New Roman" w:cs="Times New Roman"/>
          <w:sz w:val="24"/>
          <w:szCs w:val="24"/>
        </w:rPr>
      </w:pPr>
    </w:p>
    <w:p w14:paraId="35C085E6" w14:textId="77777777" w:rsidR="00056F91"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 - Ofertantul trebuie să aibă minimum 7 zile de la data lansării procedurii de achiziție pentru pregătirea ofertei (fără a se lua în calcul ziua de publicare și ziua corespunzătoare termenului limită pentru depunere).</w:t>
      </w:r>
    </w:p>
    <w:p w14:paraId="35DD9BE0" w14:textId="77777777" w:rsidR="00B47C69" w:rsidRDefault="00B47C69" w:rsidP="00855FE4">
      <w:pPr>
        <w:spacing w:after="0"/>
        <w:jc w:val="both"/>
        <w:rPr>
          <w:rFonts w:ascii="Times New Roman" w:hAnsi="Times New Roman" w:cs="Times New Roman"/>
          <w:sz w:val="24"/>
          <w:szCs w:val="24"/>
        </w:rPr>
      </w:pPr>
    </w:p>
    <w:p w14:paraId="11B1B99E" w14:textId="77777777" w:rsidR="00B47C69" w:rsidRPr="00553D4C" w:rsidRDefault="00B47C69"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 - Autoritatea Contractantă este obligată să răspundă la toate întrebările primite cel mai târziu cu 3 zile înainte de termenul limită și trebuie să le publice pe aceleași site-uri web pe care a fost publicată oferta.</w:t>
      </w:r>
    </w:p>
    <w:p w14:paraId="6A2AA2AF" w14:textId="77777777" w:rsidR="00056F91" w:rsidRDefault="00056F91" w:rsidP="006C5331">
      <w:pPr>
        <w:spacing w:after="0"/>
        <w:jc w:val="both"/>
        <w:rPr>
          <w:rFonts w:ascii="Times New Roman" w:hAnsi="Times New Roman" w:cs="Times New Roman"/>
          <w:sz w:val="24"/>
          <w:szCs w:val="24"/>
        </w:rPr>
      </w:pPr>
    </w:p>
    <w:p w14:paraId="00B00DF0" w14:textId="77777777" w:rsidR="00056F91" w:rsidRPr="006C5331" w:rsidRDefault="00056F91" w:rsidP="006C5331">
      <w:pPr>
        <w:spacing w:after="0"/>
        <w:jc w:val="both"/>
        <w:rPr>
          <w:rFonts w:ascii="Times New Roman" w:hAnsi="Times New Roman" w:cs="Times New Roman"/>
          <w:sz w:val="24"/>
          <w:szCs w:val="24"/>
          <w:u w:val="single"/>
        </w:rPr>
      </w:pPr>
      <w:r>
        <w:rPr>
          <w:rFonts w:ascii="Times New Roman" w:hAnsi="Times New Roman" w:cs="Times New Roman"/>
          <w:sz w:val="24"/>
          <w:szCs w:val="24"/>
          <w:u w:val="single"/>
          <w:lang w:val="ro"/>
        </w:rPr>
        <w:t>Informații financiare</w:t>
      </w:r>
    </w:p>
    <w:p w14:paraId="7D13550C" w14:textId="77777777" w:rsidR="00056F91" w:rsidRPr="006C5331" w:rsidRDefault="00056F91" w:rsidP="006C5331">
      <w:pPr>
        <w:spacing w:after="0"/>
        <w:jc w:val="both"/>
        <w:rPr>
          <w:rFonts w:ascii="Times New Roman" w:hAnsi="Times New Roman" w:cs="Times New Roman"/>
          <w:sz w:val="24"/>
          <w:szCs w:val="24"/>
        </w:rPr>
      </w:pPr>
    </w:p>
    <w:p w14:paraId="69B2BBA6" w14:textId="281FDCCE" w:rsidR="00056F91" w:rsidRPr="006C5331" w:rsidRDefault="00056F91" w:rsidP="006C5331">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Se reamintește ofertanților că valoarea maximă disponibilă a contractului este </w:t>
      </w:r>
      <w:r w:rsidR="00A664DD">
        <w:rPr>
          <w:rFonts w:ascii="Times New Roman" w:hAnsi="Times New Roman" w:cs="Times New Roman"/>
          <w:sz w:val="24"/>
          <w:szCs w:val="24"/>
          <w:lang w:val="ro"/>
        </w:rPr>
        <w:t>6000 EURO</w:t>
      </w:r>
      <w:r>
        <w:rPr>
          <w:rFonts w:ascii="Times New Roman" w:hAnsi="Times New Roman" w:cs="Times New Roman"/>
          <w:sz w:val="24"/>
          <w:szCs w:val="24"/>
          <w:lang w:val="ro"/>
        </w:rPr>
        <w:t xml:space="preserve">. (Pentru partenerii români, TVA inclusă). </w:t>
      </w:r>
    </w:p>
    <w:p w14:paraId="08D5B24A" w14:textId="77777777" w:rsidR="00056F91" w:rsidRPr="006C5331" w:rsidRDefault="00056F91" w:rsidP="006C5331">
      <w:pPr>
        <w:spacing w:after="0"/>
        <w:jc w:val="both"/>
        <w:rPr>
          <w:rFonts w:ascii="Times New Roman" w:hAnsi="Times New Roman" w:cs="Times New Roman"/>
          <w:sz w:val="24"/>
          <w:szCs w:val="24"/>
        </w:rPr>
      </w:pPr>
    </w:p>
    <w:p w14:paraId="09257257" w14:textId="488FEA93" w:rsidR="00056F91" w:rsidRPr="006C5331" w:rsidRDefault="00056F91" w:rsidP="006C5331">
      <w:pPr>
        <w:spacing w:after="0"/>
        <w:jc w:val="both"/>
        <w:rPr>
          <w:rFonts w:ascii="Times New Roman" w:hAnsi="Times New Roman" w:cs="Times New Roman"/>
          <w:sz w:val="24"/>
          <w:szCs w:val="24"/>
        </w:rPr>
      </w:pPr>
      <w:r>
        <w:rPr>
          <w:rFonts w:ascii="Times New Roman" w:hAnsi="Times New Roman" w:cs="Times New Roman"/>
          <w:sz w:val="24"/>
          <w:szCs w:val="24"/>
          <w:lang w:val="ro"/>
        </w:rPr>
        <w:t>Oferta financiară trebuie prezent</w:t>
      </w:r>
      <w:r w:rsidR="0077691A">
        <w:rPr>
          <w:rFonts w:ascii="Times New Roman" w:hAnsi="Times New Roman" w:cs="Times New Roman"/>
          <w:sz w:val="24"/>
          <w:szCs w:val="24"/>
          <w:lang w:val="ro"/>
        </w:rPr>
        <w:t xml:space="preserve">ată ca o valoare exprimată în  EURO </w:t>
      </w:r>
      <w:r>
        <w:rPr>
          <w:rFonts w:ascii="Times New Roman" w:hAnsi="Times New Roman" w:cs="Times New Roman"/>
          <w:sz w:val="24"/>
          <w:szCs w:val="24"/>
          <w:lang w:val="ro"/>
        </w:rPr>
        <w:t xml:space="preserve">și trebuie depusă utilizând modelul pentru versiunea preț global din PARTEA C: FORMATUL OFERTEI FINANCIARE. </w:t>
      </w:r>
    </w:p>
    <w:p w14:paraId="7CA02295" w14:textId="77777777" w:rsidR="00056F91" w:rsidRPr="006C5331" w:rsidRDefault="00056F91" w:rsidP="006C5331">
      <w:pPr>
        <w:spacing w:after="0"/>
        <w:jc w:val="both"/>
        <w:rPr>
          <w:rFonts w:ascii="Times New Roman" w:hAnsi="Times New Roman" w:cs="Times New Roman"/>
          <w:sz w:val="24"/>
          <w:szCs w:val="24"/>
        </w:rPr>
      </w:pPr>
    </w:p>
    <w:p w14:paraId="265BAA10" w14:textId="77777777" w:rsidR="00056F91" w:rsidRPr="006C5331" w:rsidRDefault="00056F91" w:rsidP="006C5331">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[În cazul în care ofertele sunt prezentate în monedele naționale, cursul de schimb care va fi utilizat pentru verificarea conformității financiare cu bugetul disponibil (în timpul evaluării financiare) va fi cursul de schimb </w:t>
      </w:r>
      <w:proofErr w:type="spellStart"/>
      <w:r>
        <w:rPr>
          <w:rFonts w:ascii="Times New Roman" w:hAnsi="Times New Roman" w:cs="Times New Roman"/>
          <w:sz w:val="24"/>
          <w:szCs w:val="24"/>
          <w:lang w:val="ro"/>
        </w:rPr>
        <w:t>InforEuro</w:t>
      </w:r>
      <w:proofErr w:type="spellEnd"/>
      <w:r>
        <w:rPr>
          <w:rFonts w:ascii="Times New Roman" w:hAnsi="Times New Roman" w:cs="Times New Roman"/>
          <w:sz w:val="24"/>
          <w:szCs w:val="24"/>
          <w:lang w:val="ro"/>
        </w:rPr>
        <w:t xml:space="preserve"> valabil pentru luna în care se lansează oferta]</w:t>
      </w:r>
    </w:p>
    <w:p w14:paraId="2597EC13" w14:textId="77777777" w:rsidR="00056F91" w:rsidRPr="006C5331" w:rsidRDefault="00056F91" w:rsidP="006C5331">
      <w:pPr>
        <w:spacing w:after="0"/>
        <w:jc w:val="both"/>
        <w:rPr>
          <w:rFonts w:ascii="Times New Roman" w:hAnsi="Times New Roman" w:cs="Times New Roman"/>
          <w:sz w:val="24"/>
          <w:szCs w:val="24"/>
        </w:rPr>
      </w:pPr>
    </w:p>
    <w:p w14:paraId="50485A96" w14:textId="77777777" w:rsidR="00056F91" w:rsidRPr="006C5331" w:rsidRDefault="00056F91" w:rsidP="006C5331">
      <w:pPr>
        <w:spacing w:after="0"/>
        <w:jc w:val="both"/>
        <w:rPr>
          <w:rFonts w:ascii="Times New Roman" w:hAnsi="Times New Roman" w:cs="Times New Roman"/>
          <w:sz w:val="24"/>
          <w:szCs w:val="24"/>
        </w:rPr>
      </w:pPr>
      <w:r>
        <w:rPr>
          <w:rFonts w:ascii="Times New Roman" w:hAnsi="Times New Roman" w:cs="Times New Roman"/>
          <w:sz w:val="24"/>
          <w:szCs w:val="24"/>
          <w:lang w:val="ro"/>
        </w:rPr>
        <w:lastRenderedPageBreak/>
        <w:t xml:space="preserve">Reglementările fiscale și vamale aplicabile sunt specificate în proiectul de contract din partea A </w:t>
      </w:r>
      <w:proofErr w:type="spellStart"/>
      <w:r>
        <w:rPr>
          <w:rFonts w:ascii="Times New Roman" w:hAnsi="Times New Roman" w:cs="Times New Roman"/>
          <w:sz w:val="24"/>
          <w:szCs w:val="24"/>
          <w:lang w:val="ro"/>
        </w:rPr>
        <w:t>a</w:t>
      </w:r>
      <w:proofErr w:type="spellEnd"/>
      <w:r>
        <w:rPr>
          <w:rFonts w:ascii="Times New Roman" w:hAnsi="Times New Roman" w:cs="Times New Roman"/>
          <w:sz w:val="24"/>
          <w:szCs w:val="24"/>
          <w:lang w:val="ro"/>
        </w:rPr>
        <w:t xml:space="preserve"> prezentului dosar de licitație. </w:t>
      </w:r>
    </w:p>
    <w:p w14:paraId="5FC2F28E" w14:textId="77777777"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lang w:val="ro"/>
        </w:rPr>
        <w:t>Soluții diferite</w:t>
      </w:r>
    </w:p>
    <w:p w14:paraId="54E02D5E" w14:textId="77777777" w:rsidR="00056F9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lang w:val="ro"/>
        </w:rPr>
        <w:t>Ofertanții nu sunt autorizați să liciteze pentru o altă variantă pe lângă această ofertă.</w:t>
      </w:r>
    </w:p>
    <w:p w14:paraId="37394BB0" w14:textId="77777777" w:rsidR="00056F91" w:rsidRPr="00001EE9" w:rsidRDefault="00056F91" w:rsidP="006C5331">
      <w:pPr>
        <w:spacing w:before="120" w:after="120"/>
        <w:rPr>
          <w:rFonts w:ascii="Times New Roman" w:hAnsi="Times New Roman" w:cs="Times New Roman"/>
          <w:sz w:val="24"/>
          <w:szCs w:val="24"/>
          <w:u w:val="single"/>
        </w:rPr>
      </w:pPr>
      <w:r>
        <w:rPr>
          <w:rFonts w:ascii="Times New Roman" w:hAnsi="Times New Roman" w:cs="Times New Roman"/>
          <w:sz w:val="24"/>
          <w:szCs w:val="24"/>
          <w:u w:val="single"/>
          <w:lang w:val="ro"/>
        </w:rPr>
        <w:t>Subcontractarea</w:t>
      </w:r>
    </w:p>
    <w:p w14:paraId="2C195EEE" w14:textId="77777777"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lang w:val="ro"/>
        </w:rPr>
        <w:t>Subcontractarea nu este permisă.</w:t>
      </w:r>
    </w:p>
    <w:p w14:paraId="645B8895" w14:textId="77777777" w:rsidR="00056F91" w:rsidRPr="00E53649" w:rsidRDefault="00056F91" w:rsidP="00001EE9">
      <w:pPr>
        <w:spacing w:after="0"/>
        <w:jc w:val="both"/>
        <w:rPr>
          <w:rFonts w:ascii="Times New Roman" w:hAnsi="Times New Roman" w:cs="Times New Roman"/>
          <w:sz w:val="24"/>
          <w:szCs w:val="24"/>
        </w:rPr>
      </w:pPr>
      <w:r>
        <w:rPr>
          <w:rFonts w:ascii="Times New Roman" w:hAnsi="Times New Roman" w:cs="Times New Roman"/>
          <w:sz w:val="24"/>
          <w:szCs w:val="24"/>
          <w:u w:val="single"/>
          <w:lang w:val="ro"/>
        </w:rPr>
        <w:t>Criterii de atribuire:</w:t>
      </w:r>
    </w:p>
    <w:p w14:paraId="269397D8" w14:textId="77777777" w:rsidR="00056F91" w:rsidRPr="00E53649" w:rsidRDefault="00056F91" w:rsidP="00001EE9">
      <w:pPr>
        <w:spacing w:after="0"/>
        <w:jc w:val="both"/>
        <w:rPr>
          <w:rFonts w:ascii="Times New Roman" w:hAnsi="Times New Roman" w:cs="Times New Roman"/>
          <w:sz w:val="24"/>
          <w:szCs w:val="24"/>
        </w:rPr>
      </w:pPr>
    </w:p>
    <w:p w14:paraId="0734F989" w14:textId="77777777" w:rsidR="00056F91" w:rsidRPr="00E53649" w:rsidRDefault="00056F91" w:rsidP="00001EE9">
      <w:pPr>
        <w:spacing w:after="0"/>
        <w:jc w:val="both"/>
        <w:rPr>
          <w:rFonts w:ascii="Times New Roman" w:hAnsi="Times New Roman" w:cs="Times New Roman"/>
          <w:sz w:val="24"/>
          <w:szCs w:val="24"/>
        </w:rPr>
      </w:pPr>
      <w:r>
        <w:rPr>
          <w:rFonts w:ascii="Times New Roman" w:hAnsi="Times New Roman" w:cs="Times New Roman"/>
          <w:b/>
          <w:bCs/>
          <w:i/>
          <w:iCs/>
          <w:sz w:val="24"/>
          <w:szCs w:val="24"/>
          <w:lang w:val="ro"/>
        </w:rPr>
        <w:t>În cazul în care s-au primit mai multe oferte</w:t>
      </w:r>
      <w:r>
        <w:rPr>
          <w:rFonts w:ascii="Times New Roman" w:hAnsi="Times New Roman" w:cs="Times New Roman"/>
          <w:sz w:val="24"/>
          <w:szCs w:val="24"/>
          <w:lang w:val="ro"/>
        </w:rPr>
        <w:t>: cel mai mic preț, pondere 80% calitate tehnică, 20% preț.</w:t>
      </w:r>
    </w:p>
    <w:p w14:paraId="1655BBDD" w14:textId="77777777" w:rsidR="00056F91" w:rsidRPr="00E53649" w:rsidRDefault="00056F91" w:rsidP="00001EE9">
      <w:pPr>
        <w:tabs>
          <w:tab w:val="left" w:pos="4170"/>
        </w:tabs>
        <w:spacing w:after="0"/>
        <w:ind w:left="720"/>
        <w:jc w:val="both"/>
        <w:rPr>
          <w:rFonts w:ascii="Times New Roman" w:hAnsi="Times New Roman" w:cs="Times New Roman"/>
          <w:sz w:val="24"/>
          <w:szCs w:val="24"/>
          <w:u w:val="single"/>
        </w:rPr>
      </w:pPr>
    </w:p>
    <w:p w14:paraId="7214BE83" w14:textId="77777777" w:rsidR="00056F91" w:rsidRPr="00E53649" w:rsidRDefault="00056F91" w:rsidP="00001EE9">
      <w:pPr>
        <w:tabs>
          <w:tab w:val="left" w:pos="3600"/>
        </w:tabs>
        <w:spacing w:after="0"/>
        <w:jc w:val="both"/>
        <w:rPr>
          <w:rFonts w:ascii="Times New Roman" w:hAnsi="Times New Roman" w:cs="Times New Roman"/>
          <w:sz w:val="24"/>
          <w:szCs w:val="24"/>
        </w:rPr>
      </w:pPr>
      <w:r>
        <w:rPr>
          <w:rFonts w:ascii="Times New Roman" w:hAnsi="Times New Roman" w:cs="Times New Roman"/>
          <w:sz w:val="24"/>
          <w:szCs w:val="24"/>
          <w:lang w:val="ro"/>
        </w:rPr>
        <w:t>Criterii de evaluare pentru oferta tehnică:</w:t>
      </w:r>
    </w:p>
    <w:p w14:paraId="3921607C" w14:textId="77777777" w:rsidR="0077691A" w:rsidRPr="00E53649" w:rsidRDefault="0077691A" w:rsidP="0077691A">
      <w:pPr>
        <w:numPr>
          <w:ilvl w:val="0"/>
          <w:numId w:val="1"/>
        </w:numPr>
        <w:tabs>
          <w:tab w:val="left" w:pos="450"/>
        </w:tabs>
        <w:spacing w:after="0"/>
        <w:ind w:hanging="540"/>
        <w:jc w:val="both"/>
        <w:rPr>
          <w:rFonts w:ascii="Times New Roman" w:hAnsi="Times New Roman" w:cs="Times New Roman"/>
          <w:sz w:val="24"/>
          <w:szCs w:val="24"/>
        </w:rPr>
      </w:pPr>
      <w:r>
        <w:rPr>
          <w:rFonts w:ascii="Times New Roman" w:hAnsi="Times New Roman" w:cs="Times New Roman"/>
          <w:sz w:val="24"/>
          <w:szCs w:val="24"/>
          <w:lang w:val="ro"/>
        </w:rPr>
        <w:t>Organizare și metodologie: 40 puncte</w:t>
      </w:r>
    </w:p>
    <w:p w14:paraId="507F34F6" w14:textId="77777777" w:rsidR="0077691A" w:rsidRPr="00E53649" w:rsidRDefault="0077691A" w:rsidP="0077691A">
      <w:pPr>
        <w:numPr>
          <w:ilvl w:val="0"/>
          <w:numId w:val="1"/>
        </w:numPr>
        <w:tabs>
          <w:tab w:val="left" w:pos="450"/>
        </w:tabs>
        <w:spacing w:after="0"/>
        <w:ind w:hanging="540"/>
        <w:jc w:val="both"/>
        <w:rPr>
          <w:rFonts w:ascii="Times New Roman" w:hAnsi="Times New Roman" w:cs="Times New Roman"/>
          <w:sz w:val="24"/>
          <w:szCs w:val="24"/>
        </w:rPr>
      </w:pPr>
      <w:r>
        <w:rPr>
          <w:rFonts w:ascii="Times New Roman" w:hAnsi="Times New Roman" w:cs="Times New Roman"/>
          <w:sz w:val="24"/>
          <w:szCs w:val="24"/>
          <w:lang w:val="ro"/>
        </w:rPr>
        <w:t>Resurse propuse: 50 puncte</w:t>
      </w:r>
    </w:p>
    <w:p w14:paraId="3B1F98E2" w14:textId="77777777" w:rsidR="0077691A" w:rsidRPr="00E53649" w:rsidRDefault="0077691A" w:rsidP="0077691A">
      <w:pPr>
        <w:numPr>
          <w:ilvl w:val="0"/>
          <w:numId w:val="1"/>
        </w:numPr>
        <w:tabs>
          <w:tab w:val="left" w:pos="450"/>
        </w:tabs>
        <w:spacing w:after="0"/>
        <w:ind w:hanging="540"/>
        <w:jc w:val="both"/>
        <w:rPr>
          <w:rFonts w:ascii="Times New Roman" w:hAnsi="Times New Roman" w:cs="Times New Roman"/>
          <w:sz w:val="24"/>
          <w:szCs w:val="24"/>
        </w:rPr>
      </w:pPr>
      <w:r>
        <w:rPr>
          <w:rFonts w:ascii="Times New Roman" w:hAnsi="Times New Roman" w:cs="Times New Roman"/>
          <w:sz w:val="24"/>
          <w:szCs w:val="24"/>
          <w:lang w:val="ro"/>
        </w:rPr>
        <w:t>Perioada pentru furnizare servicii: 10 puncte</w:t>
      </w:r>
    </w:p>
    <w:p w14:paraId="17DAE5FB" w14:textId="4638F5EF" w:rsidR="00056F91" w:rsidRPr="00E53649" w:rsidRDefault="0077691A" w:rsidP="0077691A">
      <w:pPr>
        <w:spacing w:after="0"/>
        <w:ind w:firstLine="360"/>
        <w:jc w:val="both"/>
        <w:rPr>
          <w:rFonts w:ascii="Times New Roman" w:hAnsi="Times New Roman" w:cs="Times New Roman"/>
          <w:sz w:val="24"/>
          <w:szCs w:val="24"/>
        </w:rPr>
      </w:pPr>
      <w:r>
        <w:rPr>
          <w:rFonts w:ascii="Times New Roman" w:hAnsi="Times New Roman" w:cs="Times New Roman"/>
          <w:sz w:val="24"/>
          <w:szCs w:val="24"/>
          <w:lang w:val="ro"/>
        </w:rPr>
        <w:t>TOTAL: 100 de puncte</w:t>
      </w:r>
    </w:p>
    <w:p w14:paraId="43B58615" w14:textId="77777777" w:rsidR="00056F91" w:rsidRPr="00E53649" w:rsidRDefault="00056F91" w:rsidP="00001EE9">
      <w:pPr>
        <w:spacing w:after="0"/>
        <w:ind w:left="720"/>
        <w:jc w:val="both"/>
        <w:rPr>
          <w:rFonts w:ascii="Times New Roman" w:hAnsi="Times New Roman" w:cs="Times New Roman"/>
          <w:sz w:val="24"/>
          <w:szCs w:val="24"/>
        </w:rPr>
      </w:pPr>
    </w:p>
    <w:p w14:paraId="25E59A70" w14:textId="77777777" w:rsidR="00056F91" w:rsidRPr="00E53649" w:rsidRDefault="00056F91" w:rsidP="00001EE9">
      <w:pPr>
        <w:spacing w:after="0"/>
        <w:jc w:val="both"/>
        <w:rPr>
          <w:rFonts w:ascii="Times New Roman" w:hAnsi="Times New Roman" w:cs="Times New Roman"/>
          <w:sz w:val="24"/>
          <w:szCs w:val="24"/>
        </w:rPr>
      </w:pPr>
      <w:r>
        <w:rPr>
          <w:rFonts w:ascii="Times New Roman" w:hAnsi="Times New Roman" w:cs="Times New Roman"/>
          <w:b/>
          <w:bCs/>
          <w:i/>
          <w:iCs/>
          <w:sz w:val="24"/>
          <w:szCs w:val="24"/>
          <w:lang w:val="ro"/>
        </w:rPr>
        <w:t xml:space="preserve">În cazul în care se primește o singură ofertă, </w:t>
      </w:r>
      <w:r>
        <w:rPr>
          <w:rFonts w:ascii="Times New Roman" w:hAnsi="Times New Roman" w:cs="Times New Roman"/>
          <w:sz w:val="24"/>
          <w:szCs w:val="24"/>
          <w:lang w:val="ro"/>
        </w:rPr>
        <w:t>Autoritatea Contractantă verifică dacă oferta este conformă din punct de vedere administrativ și tehnic cu cerințele stabilite în prezenta documentație de licitație.</w:t>
      </w:r>
    </w:p>
    <w:p w14:paraId="7462871D" w14:textId="77777777" w:rsidR="00056F91" w:rsidRPr="00E53649" w:rsidRDefault="00056F91" w:rsidP="00001EE9">
      <w:pPr>
        <w:spacing w:after="0"/>
        <w:jc w:val="both"/>
        <w:rPr>
          <w:rFonts w:ascii="Times New Roman" w:hAnsi="Times New Roman" w:cs="Times New Roman"/>
          <w:sz w:val="24"/>
          <w:szCs w:val="24"/>
        </w:rPr>
      </w:pPr>
    </w:p>
    <w:p w14:paraId="02E647DE" w14:textId="77777777" w:rsidR="00056F91" w:rsidRPr="00553D4C" w:rsidRDefault="00056F91" w:rsidP="00001EE9">
      <w:pPr>
        <w:spacing w:before="120" w:after="120"/>
        <w:jc w:val="both"/>
        <w:rPr>
          <w:rFonts w:ascii="Times New Roman" w:hAnsi="Times New Roman" w:cs="Times New Roman"/>
          <w:sz w:val="24"/>
          <w:szCs w:val="24"/>
          <w:u w:val="single"/>
        </w:rPr>
      </w:pPr>
      <w:r>
        <w:rPr>
          <w:rFonts w:ascii="Times New Roman" w:hAnsi="Times New Roman" w:cs="Times New Roman"/>
          <w:sz w:val="24"/>
          <w:szCs w:val="24"/>
          <w:u w:val="single"/>
          <w:lang w:val="ro"/>
        </w:rPr>
        <w:t xml:space="preserve">Interviuri: </w:t>
      </w:r>
    </w:p>
    <w:p w14:paraId="575FCB84" w14:textId="77777777" w:rsidR="00056F91" w:rsidRDefault="00056F91" w:rsidP="00001EE9">
      <w:pPr>
        <w:pStyle w:val="ListParagraph"/>
        <w:spacing w:after="0"/>
        <w:ind w:left="0"/>
        <w:jc w:val="both"/>
        <w:rPr>
          <w:rFonts w:ascii="Times New Roman" w:hAnsi="Times New Roman" w:cs="Times New Roman"/>
          <w:sz w:val="24"/>
          <w:szCs w:val="24"/>
        </w:rPr>
      </w:pPr>
      <w:r>
        <w:rPr>
          <w:rFonts w:ascii="Times New Roman" w:hAnsi="Times New Roman" w:cs="Times New Roman"/>
          <w:sz w:val="24"/>
          <w:szCs w:val="24"/>
          <w:lang w:val="ro"/>
        </w:rPr>
        <w:t xml:space="preserve">Nu sunt prevăzute interviuri. </w:t>
      </w:r>
    </w:p>
    <w:p w14:paraId="110F65D1" w14:textId="77777777" w:rsidR="00553D4C" w:rsidRDefault="00553D4C" w:rsidP="00001EE9">
      <w:pPr>
        <w:pStyle w:val="ListParagraph"/>
        <w:spacing w:after="0"/>
        <w:ind w:left="0"/>
        <w:jc w:val="both"/>
        <w:rPr>
          <w:rFonts w:ascii="Times New Roman" w:hAnsi="Times New Roman" w:cs="Times New Roman"/>
          <w:sz w:val="24"/>
          <w:szCs w:val="24"/>
        </w:rPr>
      </w:pPr>
    </w:p>
    <w:p w14:paraId="16C1CBC2" w14:textId="77777777" w:rsidR="00553D4C" w:rsidRPr="00553D4C" w:rsidRDefault="00553D4C" w:rsidP="00001EE9">
      <w:pPr>
        <w:pStyle w:val="ListParagraph"/>
        <w:spacing w:after="0"/>
        <w:ind w:left="0"/>
        <w:jc w:val="both"/>
        <w:rPr>
          <w:rFonts w:ascii="Times New Roman" w:hAnsi="Times New Roman" w:cs="Times New Roman"/>
          <w:sz w:val="24"/>
          <w:szCs w:val="24"/>
          <w:u w:val="single"/>
        </w:rPr>
      </w:pPr>
      <w:r>
        <w:rPr>
          <w:rFonts w:ascii="Times New Roman" w:hAnsi="Times New Roman" w:cs="Times New Roman"/>
          <w:sz w:val="24"/>
          <w:szCs w:val="24"/>
          <w:u w:val="single"/>
          <w:lang w:val="ro"/>
        </w:rPr>
        <w:t>Anunțul de atribuire:</w:t>
      </w:r>
    </w:p>
    <w:p w14:paraId="23B29A3C" w14:textId="77777777" w:rsidR="00056F91" w:rsidRDefault="00056F91" w:rsidP="00001EE9">
      <w:pPr>
        <w:pStyle w:val="ListParagraph"/>
        <w:spacing w:after="0"/>
        <w:ind w:left="0"/>
        <w:jc w:val="both"/>
        <w:rPr>
          <w:rFonts w:ascii="Times New Roman" w:hAnsi="Times New Roman" w:cs="Times New Roman"/>
          <w:sz w:val="24"/>
          <w:szCs w:val="24"/>
        </w:rPr>
      </w:pPr>
    </w:p>
    <w:p w14:paraId="15D3B196" w14:textId="77777777" w:rsidR="00056F91" w:rsidRDefault="00056F91" w:rsidP="00001EE9">
      <w:pPr>
        <w:spacing w:after="0"/>
        <w:jc w:val="both"/>
        <w:rPr>
          <w:rFonts w:ascii="Times New Roman" w:hAnsi="Times New Roman" w:cs="Times New Roman"/>
          <w:sz w:val="24"/>
          <w:szCs w:val="24"/>
        </w:rPr>
      </w:pPr>
      <w:r>
        <w:rPr>
          <w:rFonts w:ascii="Times New Roman" w:hAnsi="Times New Roman" w:cs="Times New Roman"/>
          <w:sz w:val="24"/>
          <w:szCs w:val="24"/>
          <w:lang w:val="ro"/>
        </w:rPr>
        <w:t>Ofertantul câștigător va fi informat în scris despre rezultatele procedurii de evaluare.</w:t>
      </w:r>
    </w:p>
    <w:p w14:paraId="75508D66" w14:textId="75075349" w:rsidR="00056F91" w:rsidRPr="0077691A" w:rsidRDefault="000227D0" w:rsidP="00001EE9">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Anunțul de atribuire a contractului va fi publicat pe site-ul programului. Timpul estimat pentru comunicarea rezultatelor către ofertanți este de </w:t>
      </w:r>
      <w:r w:rsidR="0077691A">
        <w:rPr>
          <w:rFonts w:ascii="Times New Roman" w:hAnsi="Times New Roman" w:cs="Times New Roman"/>
          <w:sz w:val="24"/>
          <w:szCs w:val="24"/>
          <w:lang w:val="ro"/>
        </w:rPr>
        <w:t xml:space="preserve">2 </w:t>
      </w:r>
      <w:r w:rsidR="0077691A" w:rsidRPr="0077691A">
        <w:rPr>
          <w:rFonts w:ascii="Times New Roman" w:hAnsi="Times New Roman" w:cs="Times New Roman"/>
          <w:sz w:val="24"/>
          <w:szCs w:val="24"/>
          <w:lang w:val="ro"/>
        </w:rPr>
        <w:t xml:space="preserve">zile </w:t>
      </w:r>
      <w:r w:rsidRPr="0077691A">
        <w:rPr>
          <w:rFonts w:ascii="Times New Roman" w:hAnsi="Times New Roman" w:cs="Times New Roman"/>
          <w:sz w:val="24"/>
          <w:szCs w:val="24"/>
          <w:lang w:val="ro"/>
        </w:rPr>
        <w:t xml:space="preserve">de la </w:t>
      </w:r>
      <w:r w:rsidR="00997E90" w:rsidRPr="0077691A">
        <w:rPr>
          <w:rFonts w:ascii="Times New Roman" w:hAnsi="Times New Roman" w:cs="Times New Roman"/>
          <w:sz w:val="24"/>
          <w:szCs w:val="24"/>
          <w:lang w:val="ro"/>
        </w:rPr>
        <w:t xml:space="preserve">data </w:t>
      </w:r>
      <w:proofErr w:type="spellStart"/>
      <w:r w:rsidR="00997E90" w:rsidRPr="0077691A">
        <w:rPr>
          <w:rFonts w:ascii="Times New Roman" w:hAnsi="Times New Roman" w:cs="Times New Roman"/>
          <w:sz w:val="24"/>
          <w:szCs w:val="24"/>
          <w:lang w:val="ro"/>
        </w:rPr>
        <w:t>semnarii</w:t>
      </w:r>
      <w:proofErr w:type="spellEnd"/>
      <w:r w:rsidR="00997E90" w:rsidRPr="0077691A">
        <w:rPr>
          <w:rFonts w:ascii="Times New Roman" w:hAnsi="Times New Roman" w:cs="Times New Roman"/>
          <w:sz w:val="24"/>
          <w:szCs w:val="24"/>
          <w:lang w:val="ro"/>
        </w:rPr>
        <w:t xml:space="preserve"> contractului.</w:t>
      </w:r>
    </w:p>
    <w:p w14:paraId="2E4D6DF4" w14:textId="77777777" w:rsidR="00056F91" w:rsidRPr="00E53649" w:rsidRDefault="00056F91" w:rsidP="00001EE9">
      <w:pPr>
        <w:spacing w:after="0"/>
        <w:jc w:val="both"/>
        <w:rPr>
          <w:rFonts w:ascii="Times New Roman" w:hAnsi="Times New Roman" w:cs="Times New Roman"/>
          <w:sz w:val="24"/>
          <w:szCs w:val="24"/>
        </w:rPr>
      </w:pPr>
    </w:p>
    <w:p w14:paraId="6B7FF2B2" w14:textId="77777777"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u w:val="single"/>
          <w:lang w:val="ro"/>
        </w:rPr>
        <w:t>Adresă și semnificații pentru depunerea ofertelor:</w:t>
      </w:r>
    </w:p>
    <w:p w14:paraId="268E7454" w14:textId="77777777" w:rsidR="00056F91" w:rsidRPr="00E53649" w:rsidRDefault="00056F91" w:rsidP="00855FE4">
      <w:pPr>
        <w:spacing w:after="0"/>
        <w:ind w:left="720"/>
        <w:jc w:val="both"/>
        <w:rPr>
          <w:rFonts w:ascii="Times New Roman" w:hAnsi="Times New Roman" w:cs="Times New Roman"/>
          <w:sz w:val="24"/>
          <w:szCs w:val="24"/>
        </w:rPr>
      </w:pPr>
    </w:p>
    <w:p w14:paraId="42117017" w14:textId="77777777"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Ofertanții vor depune ofertele folosind </w:t>
      </w:r>
      <w:r>
        <w:rPr>
          <w:rFonts w:ascii="Times New Roman" w:hAnsi="Times New Roman" w:cs="Times New Roman"/>
          <w:b/>
          <w:bCs/>
          <w:sz w:val="24"/>
          <w:szCs w:val="24"/>
          <w:lang w:val="ro"/>
        </w:rPr>
        <w:t>formularele standard de depunere, disponibile în "Partea B - Oferta tehnică și Partea C - Oferta financiară.</w:t>
      </w:r>
      <w:r>
        <w:rPr>
          <w:rFonts w:ascii="Times New Roman" w:hAnsi="Times New Roman" w:cs="Times New Roman"/>
          <w:sz w:val="24"/>
          <w:szCs w:val="24"/>
          <w:lang w:val="ro"/>
        </w:rPr>
        <w:t xml:space="preserve"> Orice alt document care susține această invitație este trimis numai în scopuri informative și nu trebuie modificat sau depus de către ofertant. Oferta va fi depusa într-</w:t>
      </w:r>
      <w:r>
        <w:rPr>
          <w:rFonts w:ascii="Times New Roman" w:hAnsi="Times New Roman" w:cs="Times New Roman"/>
          <w:b/>
          <w:bCs/>
          <w:sz w:val="24"/>
          <w:szCs w:val="24"/>
          <w:lang w:val="ro"/>
        </w:rPr>
        <w:t>un exemplar original.</w:t>
      </w:r>
      <w:r>
        <w:rPr>
          <w:rFonts w:ascii="Times New Roman" w:hAnsi="Times New Roman" w:cs="Times New Roman"/>
          <w:sz w:val="24"/>
          <w:szCs w:val="24"/>
          <w:lang w:val="ro"/>
        </w:rPr>
        <w:t xml:space="preserve"> Toate ofertele care nu utilizează formularul prescris pot fi respinse de autoritatea contractantă. </w:t>
      </w:r>
    </w:p>
    <w:p w14:paraId="3205F753" w14:textId="77777777" w:rsidR="00056F91" w:rsidRPr="00E53649" w:rsidRDefault="00056F91" w:rsidP="00855FE4">
      <w:pPr>
        <w:spacing w:after="0"/>
        <w:jc w:val="both"/>
        <w:rPr>
          <w:rFonts w:ascii="Times New Roman" w:hAnsi="Times New Roman" w:cs="Times New Roman"/>
          <w:sz w:val="24"/>
          <w:szCs w:val="24"/>
        </w:rPr>
      </w:pPr>
    </w:p>
    <w:p w14:paraId="4094E683" w14:textId="77777777" w:rsidR="0077691A" w:rsidRPr="00676EA5" w:rsidRDefault="0077691A" w:rsidP="0077691A">
      <w:pPr>
        <w:spacing w:after="0"/>
        <w:jc w:val="both"/>
        <w:rPr>
          <w:rFonts w:ascii="Times New Roman" w:hAnsi="Times New Roman" w:cs="Times New Roman"/>
          <w:sz w:val="24"/>
          <w:szCs w:val="24"/>
        </w:rPr>
      </w:pPr>
      <w:r w:rsidRPr="00676EA5">
        <w:rPr>
          <w:rFonts w:ascii="Times New Roman" w:hAnsi="Times New Roman" w:cs="Times New Roman"/>
          <w:sz w:val="24"/>
          <w:szCs w:val="24"/>
          <w:lang w:val="ro"/>
        </w:rPr>
        <w:t>Pe lângă ofertă, ofertantul trebuie să furnizeze următoarele documente justificative:</w:t>
      </w:r>
    </w:p>
    <w:p w14:paraId="2B5C0B61" w14:textId="77777777" w:rsidR="0077691A" w:rsidRPr="00676EA5" w:rsidRDefault="0077691A" w:rsidP="0077691A">
      <w:pPr>
        <w:pStyle w:val="ListParagraph"/>
        <w:numPr>
          <w:ilvl w:val="0"/>
          <w:numId w:val="7"/>
        </w:numPr>
        <w:spacing w:after="0"/>
        <w:jc w:val="both"/>
        <w:rPr>
          <w:rFonts w:ascii="Times New Roman" w:hAnsi="Times New Roman" w:cs="Times New Roman"/>
          <w:sz w:val="24"/>
          <w:szCs w:val="24"/>
          <w:lang w:val="ro"/>
        </w:rPr>
      </w:pPr>
      <w:r w:rsidRPr="00676EA5">
        <w:rPr>
          <w:rFonts w:ascii="Times New Roman" w:hAnsi="Times New Roman" w:cs="Times New Roman"/>
          <w:sz w:val="24"/>
          <w:szCs w:val="24"/>
          <w:lang w:val="ro"/>
        </w:rPr>
        <w:t>Copie a înregistrării legale * numai pentru beneficiarii români (numai dacă nu este disponibilă public, pentru ca Autoritatea Contractantă să o poată consulta</w:t>
      </w:r>
    </w:p>
    <w:p w14:paraId="052D4F46" w14:textId="77777777" w:rsidR="0077691A" w:rsidRPr="00DC2ADB" w:rsidRDefault="0077691A" w:rsidP="0077691A">
      <w:pPr>
        <w:pStyle w:val="ListParagraph"/>
        <w:numPr>
          <w:ilvl w:val="0"/>
          <w:numId w:val="7"/>
        </w:numPr>
        <w:spacing w:after="0"/>
        <w:jc w:val="both"/>
        <w:rPr>
          <w:rFonts w:ascii="Times New Roman" w:hAnsi="Times New Roman" w:cs="Times New Roman"/>
          <w:sz w:val="24"/>
          <w:szCs w:val="24"/>
        </w:rPr>
      </w:pPr>
      <w:r w:rsidRPr="00676EA5">
        <w:rPr>
          <w:rFonts w:ascii="Times New Roman" w:hAnsi="Times New Roman" w:cs="Times New Roman"/>
          <w:sz w:val="24"/>
          <w:szCs w:val="24"/>
          <w:lang w:val="ro"/>
        </w:rPr>
        <w:lastRenderedPageBreak/>
        <w:t>Copie a certificatului constatator emis de Registrul Comerțului pentru demonstrarea autorizării obiectului de activitate specific;</w:t>
      </w:r>
    </w:p>
    <w:p w14:paraId="3646EB66" w14:textId="77777777" w:rsidR="0077691A" w:rsidRDefault="0077691A" w:rsidP="0077691A">
      <w:pPr>
        <w:spacing w:after="0"/>
        <w:jc w:val="both"/>
        <w:rPr>
          <w:rFonts w:ascii="Times New Roman" w:hAnsi="Times New Roman" w:cs="Times New Roman"/>
          <w:sz w:val="24"/>
          <w:szCs w:val="24"/>
          <w:lang w:val="ro"/>
        </w:rPr>
      </w:pPr>
    </w:p>
    <w:p w14:paraId="59C18005" w14:textId="77777777" w:rsidR="0077691A" w:rsidRPr="00E53649" w:rsidRDefault="0077691A" w:rsidP="0077691A">
      <w:pPr>
        <w:spacing w:after="0"/>
        <w:jc w:val="both"/>
        <w:rPr>
          <w:rFonts w:ascii="Times New Roman" w:hAnsi="Times New Roman" w:cs="Times New Roman"/>
          <w:sz w:val="24"/>
          <w:szCs w:val="24"/>
        </w:rPr>
      </w:pPr>
      <w:r>
        <w:rPr>
          <w:rFonts w:ascii="Times New Roman" w:hAnsi="Times New Roman" w:cs="Times New Roman"/>
          <w:sz w:val="24"/>
          <w:szCs w:val="24"/>
          <w:lang w:val="ro"/>
        </w:rPr>
        <w:t>Ofertele vor fi depuse în plicuri sigilate, conținând următoarele informații:</w:t>
      </w:r>
    </w:p>
    <w:p w14:paraId="6F592318" w14:textId="77777777" w:rsidR="0077691A" w:rsidRPr="00E53649" w:rsidRDefault="0077691A" w:rsidP="0077691A">
      <w:pPr>
        <w:numPr>
          <w:ilvl w:val="0"/>
          <w:numId w:val="1"/>
        </w:numPr>
        <w:spacing w:after="0"/>
        <w:ind w:left="1134"/>
        <w:jc w:val="both"/>
        <w:rPr>
          <w:rFonts w:ascii="Times New Roman" w:hAnsi="Times New Roman" w:cs="Times New Roman"/>
          <w:sz w:val="24"/>
          <w:szCs w:val="24"/>
        </w:rPr>
      </w:pPr>
      <w:r>
        <w:rPr>
          <w:rFonts w:ascii="Times New Roman" w:hAnsi="Times New Roman" w:cs="Times New Roman"/>
          <w:sz w:val="24"/>
          <w:szCs w:val="24"/>
          <w:lang w:val="ro"/>
        </w:rPr>
        <w:t>Denumirea și adresa ofertantului</w:t>
      </w:r>
    </w:p>
    <w:p w14:paraId="49A44368" w14:textId="77777777" w:rsidR="0077691A" w:rsidRPr="00E53649" w:rsidRDefault="0077691A" w:rsidP="0077691A">
      <w:pPr>
        <w:numPr>
          <w:ilvl w:val="0"/>
          <w:numId w:val="1"/>
        </w:numPr>
        <w:spacing w:after="0"/>
        <w:ind w:left="1134"/>
        <w:jc w:val="both"/>
        <w:rPr>
          <w:rFonts w:ascii="Times New Roman" w:hAnsi="Times New Roman" w:cs="Times New Roman"/>
          <w:sz w:val="24"/>
          <w:szCs w:val="24"/>
        </w:rPr>
      </w:pPr>
      <w:r>
        <w:rPr>
          <w:rFonts w:ascii="Times New Roman" w:hAnsi="Times New Roman" w:cs="Times New Roman"/>
          <w:sz w:val="24"/>
          <w:szCs w:val="24"/>
          <w:lang w:val="ro"/>
        </w:rPr>
        <w:t xml:space="preserve">Denumirea ofertei: </w:t>
      </w:r>
      <w:r w:rsidRPr="00846AC0">
        <w:rPr>
          <w:rFonts w:ascii="Times New Roman" w:hAnsi="Times New Roman" w:cs="Times New Roman"/>
          <w:b/>
          <w:sz w:val="24"/>
          <w:szCs w:val="24"/>
          <w:lang w:val="ro"/>
        </w:rPr>
        <w:t>servicii de organizare workshop instruire în domeniul spectroscopiei de absorbție moleculară și atomică</w:t>
      </w:r>
      <w:r>
        <w:rPr>
          <w:rFonts w:ascii="Times New Roman" w:hAnsi="Times New Roman" w:cs="Times New Roman"/>
          <w:b/>
          <w:sz w:val="24"/>
          <w:szCs w:val="24"/>
          <w:lang w:val="ro"/>
        </w:rPr>
        <w:t>.</w:t>
      </w:r>
    </w:p>
    <w:p w14:paraId="1E86069C" w14:textId="77777777" w:rsidR="0077691A" w:rsidRDefault="0077691A" w:rsidP="0077691A">
      <w:pPr>
        <w:numPr>
          <w:ilvl w:val="0"/>
          <w:numId w:val="1"/>
        </w:numPr>
        <w:spacing w:after="0"/>
        <w:ind w:left="1134"/>
        <w:jc w:val="both"/>
        <w:rPr>
          <w:rFonts w:ascii="Times New Roman" w:hAnsi="Times New Roman" w:cs="Times New Roman"/>
          <w:sz w:val="24"/>
          <w:szCs w:val="24"/>
        </w:rPr>
      </w:pPr>
      <w:r>
        <w:rPr>
          <w:rFonts w:ascii="Times New Roman" w:hAnsi="Times New Roman" w:cs="Times New Roman"/>
          <w:sz w:val="24"/>
          <w:szCs w:val="24"/>
          <w:lang w:val="ro"/>
        </w:rPr>
        <w:t xml:space="preserve">Număr referință:  </w:t>
      </w:r>
      <w:r w:rsidRPr="009A2E4E">
        <w:rPr>
          <w:rFonts w:ascii="Times New Roman" w:hAnsi="Times New Roman" w:cs="Times New Roman"/>
          <w:sz w:val="24"/>
          <w:szCs w:val="24"/>
          <w:lang w:val="ro"/>
        </w:rPr>
        <w:t>RORS</w:t>
      </w:r>
      <w:r>
        <w:rPr>
          <w:rFonts w:ascii="Times New Roman" w:hAnsi="Times New Roman" w:cs="Times New Roman"/>
          <w:sz w:val="24"/>
          <w:szCs w:val="24"/>
          <w:lang w:val="ro"/>
        </w:rPr>
        <w:t>-462</w:t>
      </w:r>
      <w:r w:rsidRPr="009A2E4E">
        <w:rPr>
          <w:rFonts w:ascii="Times New Roman" w:hAnsi="Times New Roman" w:cs="Times New Roman"/>
          <w:sz w:val="24"/>
          <w:szCs w:val="24"/>
          <w:lang w:val="ro"/>
        </w:rPr>
        <w:t>/0</w:t>
      </w:r>
      <w:r>
        <w:rPr>
          <w:rFonts w:ascii="Times New Roman" w:hAnsi="Times New Roman" w:cs="Times New Roman"/>
          <w:sz w:val="24"/>
          <w:szCs w:val="24"/>
          <w:lang w:val="ro"/>
        </w:rPr>
        <w:t>9</w:t>
      </w:r>
    </w:p>
    <w:p w14:paraId="6F629CEC" w14:textId="392716F0" w:rsidR="00056F91" w:rsidRPr="0077691A" w:rsidRDefault="0077691A" w:rsidP="0077691A">
      <w:pPr>
        <w:numPr>
          <w:ilvl w:val="0"/>
          <w:numId w:val="1"/>
        </w:numPr>
        <w:spacing w:after="0"/>
        <w:ind w:left="1134"/>
        <w:jc w:val="both"/>
        <w:rPr>
          <w:rFonts w:ascii="Times New Roman" w:hAnsi="Times New Roman" w:cs="Times New Roman"/>
          <w:sz w:val="24"/>
          <w:szCs w:val="24"/>
        </w:rPr>
      </w:pPr>
      <w:r w:rsidRPr="0077691A">
        <w:rPr>
          <w:rFonts w:ascii="Times New Roman" w:hAnsi="Times New Roman" w:cs="Times New Roman"/>
          <w:sz w:val="24"/>
          <w:szCs w:val="24"/>
          <w:lang w:val="ro"/>
        </w:rPr>
        <w:t xml:space="preserve">Cuvintele: „A nu se deschide înainte de sesiunea de deschidere” ( și ‘’Ne </w:t>
      </w:r>
      <w:proofErr w:type="spellStart"/>
      <w:r w:rsidRPr="0077691A">
        <w:rPr>
          <w:rFonts w:ascii="Times New Roman" w:hAnsi="Times New Roman" w:cs="Times New Roman"/>
          <w:sz w:val="24"/>
          <w:szCs w:val="24"/>
          <w:lang w:val="ro"/>
        </w:rPr>
        <w:t>otvarati</w:t>
      </w:r>
      <w:proofErr w:type="spellEnd"/>
      <w:r w:rsidRPr="0077691A">
        <w:rPr>
          <w:rFonts w:ascii="Times New Roman" w:hAnsi="Times New Roman" w:cs="Times New Roman"/>
          <w:sz w:val="24"/>
          <w:szCs w:val="24"/>
          <w:lang w:val="ro"/>
        </w:rPr>
        <w:t xml:space="preserve"> pre </w:t>
      </w:r>
      <w:proofErr w:type="spellStart"/>
      <w:r w:rsidRPr="0077691A">
        <w:rPr>
          <w:rFonts w:ascii="Times New Roman" w:hAnsi="Times New Roman" w:cs="Times New Roman"/>
          <w:sz w:val="24"/>
          <w:szCs w:val="24"/>
          <w:lang w:val="ro"/>
        </w:rPr>
        <w:t>sastanka</w:t>
      </w:r>
      <w:proofErr w:type="spellEnd"/>
      <w:r w:rsidRPr="0077691A">
        <w:rPr>
          <w:rFonts w:ascii="Times New Roman" w:hAnsi="Times New Roman" w:cs="Times New Roman"/>
          <w:sz w:val="24"/>
          <w:szCs w:val="24"/>
          <w:lang w:val="ro"/>
        </w:rPr>
        <w:t xml:space="preserve"> za </w:t>
      </w:r>
      <w:proofErr w:type="spellStart"/>
      <w:r w:rsidRPr="0077691A">
        <w:rPr>
          <w:rFonts w:ascii="Times New Roman" w:hAnsi="Times New Roman" w:cs="Times New Roman"/>
          <w:sz w:val="24"/>
          <w:szCs w:val="24"/>
          <w:lang w:val="ro"/>
        </w:rPr>
        <w:t>otvaranje</w:t>
      </w:r>
      <w:proofErr w:type="spellEnd"/>
      <w:r w:rsidRPr="0077691A">
        <w:rPr>
          <w:rFonts w:ascii="Times New Roman" w:hAnsi="Times New Roman" w:cs="Times New Roman"/>
          <w:sz w:val="24"/>
          <w:szCs w:val="24"/>
          <w:lang w:val="ro"/>
        </w:rPr>
        <w:t xml:space="preserve"> </w:t>
      </w:r>
      <w:proofErr w:type="spellStart"/>
      <w:r w:rsidRPr="0077691A">
        <w:rPr>
          <w:rFonts w:ascii="Times New Roman" w:hAnsi="Times New Roman" w:cs="Times New Roman"/>
          <w:sz w:val="24"/>
          <w:szCs w:val="24"/>
          <w:lang w:val="ro"/>
        </w:rPr>
        <w:t>ponuda</w:t>
      </w:r>
      <w:proofErr w:type="spellEnd"/>
      <w:r w:rsidRPr="0077691A">
        <w:rPr>
          <w:rFonts w:ascii="Times New Roman" w:hAnsi="Times New Roman" w:cs="Times New Roman"/>
          <w:sz w:val="24"/>
          <w:szCs w:val="24"/>
          <w:lang w:val="ro"/>
        </w:rPr>
        <w:t>’’</w:t>
      </w:r>
      <w:r>
        <w:rPr>
          <w:rFonts w:ascii="Times New Roman" w:hAnsi="Times New Roman" w:cs="Times New Roman"/>
          <w:sz w:val="24"/>
          <w:szCs w:val="24"/>
          <w:lang w:val="ro"/>
        </w:rPr>
        <w:t>)</w:t>
      </w:r>
    </w:p>
    <w:p w14:paraId="6D8ED958" w14:textId="77777777" w:rsidR="0077691A" w:rsidRPr="00E53649" w:rsidRDefault="0077691A" w:rsidP="0077691A">
      <w:pPr>
        <w:spacing w:after="0"/>
        <w:jc w:val="both"/>
        <w:rPr>
          <w:rFonts w:ascii="Times New Roman" w:hAnsi="Times New Roman" w:cs="Times New Roman"/>
          <w:sz w:val="24"/>
          <w:szCs w:val="24"/>
        </w:rPr>
      </w:pPr>
    </w:p>
    <w:p w14:paraId="352AF3FC" w14:textId="77777777"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Ofertele trebuie depuse folosind sistemul de plic dublu, într-un pachet sau plic extern, care conține două plicuri separate, sigilate, fiecare purtând cuvintele "Oferta tehnică</w:t>
      </w:r>
      <w:r>
        <w:rPr>
          <w:rFonts w:ascii="Times New Roman" w:hAnsi="Times New Roman" w:cs="Times New Roman"/>
          <w:color w:val="008000"/>
          <w:sz w:val="24"/>
          <w:szCs w:val="24"/>
          <w:lang w:val="ro"/>
        </w:rPr>
        <w:t xml:space="preserve">" - </w:t>
      </w:r>
      <w:r>
        <w:rPr>
          <w:rFonts w:ascii="Times New Roman" w:hAnsi="Times New Roman" w:cs="Times New Roman"/>
          <w:sz w:val="24"/>
          <w:szCs w:val="24"/>
          <w:lang w:val="ro"/>
        </w:rPr>
        <w:t>partea B și "Oferta financiară" - Partea C. Orice încălcare a acestei reguli (de exemplu, plicuri nesigilate sau trimiteri la preț în oferta tehnică) se consideră o încălcare a regulii și duce la respingerea ofertei.</w:t>
      </w:r>
    </w:p>
    <w:p w14:paraId="4BDED3E7" w14:textId="77777777"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Ofertele vor fi depuse personal, prin poștă sau prin serviciul de curierat, la următoarea adresă:</w:t>
      </w:r>
    </w:p>
    <w:p w14:paraId="3E741817" w14:textId="77777777" w:rsidR="00056F91" w:rsidRPr="00E53649" w:rsidRDefault="00056F91" w:rsidP="00855FE4">
      <w:pPr>
        <w:spacing w:after="0"/>
        <w:ind w:left="720"/>
        <w:jc w:val="both"/>
        <w:rPr>
          <w:rFonts w:ascii="Times New Roman" w:hAnsi="Times New Roman" w:cs="Times New Roman"/>
          <w:sz w:val="24"/>
          <w:szCs w:val="24"/>
        </w:rPr>
      </w:pPr>
    </w:p>
    <w:p w14:paraId="05760BFD" w14:textId="77777777" w:rsidR="0077691A" w:rsidRPr="009A2E4E" w:rsidRDefault="0077691A" w:rsidP="0077691A">
      <w:pPr>
        <w:spacing w:after="0"/>
        <w:ind w:left="567"/>
        <w:jc w:val="both"/>
        <w:rPr>
          <w:rFonts w:ascii="Times New Roman" w:hAnsi="Times New Roman" w:cs="Times New Roman"/>
          <w:sz w:val="24"/>
          <w:szCs w:val="24"/>
          <w:lang w:val="ro"/>
        </w:rPr>
      </w:pPr>
      <w:r w:rsidRPr="009A2E4E">
        <w:rPr>
          <w:rFonts w:ascii="Times New Roman" w:hAnsi="Times New Roman" w:cs="Times New Roman"/>
          <w:sz w:val="24"/>
          <w:szCs w:val="24"/>
          <w:lang w:val="ro"/>
        </w:rPr>
        <w:t xml:space="preserve">Denumirea autorității contractante: </w:t>
      </w:r>
      <w:r>
        <w:rPr>
          <w:rFonts w:ascii="Times New Roman" w:hAnsi="Times New Roman" w:cs="Times New Roman"/>
          <w:sz w:val="24"/>
          <w:szCs w:val="24"/>
          <w:lang w:val="ro"/>
        </w:rPr>
        <w:t>UNIVERSITATEA POLITEHNICA TIMIŞOARA</w:t>
      </w:r>
    </w:p>
    <w:p w14:paraId="1CB69F9C" w14:textId="77777777" w:rsidR="0077691A" w:rsidRPr="009A2E4E" w:rsidRDefault="0077691A" w:rsidP="0077691A">
      <w:pPr>
        <w:spacing w:after="0"/>
        <w:ind w:left="3261" w:hanging="2693"/>
        <w:jc w:val="both"/>
        <w:rPr>
          <w:rFonts w:ascii="Times New Roman" w:hAnsi="Times New Roman" w:cs="Times New Roman"/>
          <w:sz w:val="24"/>
          <w:szCs w:val="24"/>
          <w:lang w:val="ro"/>
        </w:rPr>
      </w:pPr>
      <w:r w:rsidRPr="009A2E4E">
        <w:rPr>
          <w:rFonts w:ascii="Times New Roman" w:hAnsi="Times New Roman" w:cs="Times New Roman"/>
          <w:sz w:val="24"/>
          <w:szCs w:val="24"/>
          <w:lang w:val="ro"/>
        </w:rPr>
        <w:t xml:space="preserve">Adresa autorității contractante: </w:t>
      </w:r>
      <w:r>
        <w:rPr>
          <w:rFonts w:ascii="Times New Roman" w:hAnsi="Times New Roman" w:cs="Times New Roman"/>
          <w:sz w:val="24"/>
          <w:szCs w:val="24"/>
          <w:lang w:val="ro"/>
        </w:rPr>
        <w:t xml:space="preserve">Facultatea de Mecanică, </w:t>
      </w:r>
      <w:proofErr w:type="spellStart"/>
      <w:r>
        <w:rPr>
          <w:rFonts w:ascii="Times New Roman" w:hAnsi="Times New Roman" w:cs="Times New Roman"/>
          <w:sz w:val="24"/>
          <w:szCs w:val="24"/>
          <w:lang w:val="ro"/>
        </w:rPr>
        <w:t>Bv</w:t>
      </w:r>
      <w:proofErr w:type="spellEnd"/>
      <w:r>
        <w:rPr>
          <w:rFonts w:ascii="Times New Roman" w:hAnsi="Times New Roman" w:cs="Times New Roman"/>
          <w:sz w:val="24"/>
          <w:szCs w:val="24"/>
          <w:lang w:val="ro"/>
        </w:rPr>
        <w:t>. Mihai Viteazu</w:t>
      </w:r>
      <w:r w:rsidRPr="009A2E4E">
        <w:rPr>
          <w:rFonts w:ascii="Times New Roman" w:hAnsi="Times New Roman" w:cs="Times New Roman"/>
          <w:sz w:val="24"/>
          <w:szCs w:val="24"/>
          <w:lang w:val="ro"/>
        </w:rPr>
        <w:t xml:space="preserve">, nr. </w:t>
      </w:r>
      <w:r>
        <w:rPr>
          <w:rFonts w:ascii="Times New Roman" w:hAnsi="Times New Roman" w:cs="Times New Roman"/>
          <w:sz w:val="24"/>
          <w:szCs w:val="24"/>
          <w:lang w:val="ro"/>
        </w:rPr>
        <w:t>1</w:t>
      </w:r>
      <w:r w:rsidRPr="009A2E4E">
        <w:rPr>
          <w:rFonts w:ascii="Times New Roman" w:hAnsi="Times New Roman" w:cs="Times New Roman"/>
          <w:sz w:val="24"/>
          <w:szCs w:val="24"/>
          <w:lang w:val="ro"/>
        </w:rPr>
        <w:t xml:space="preserve">, </w:t>
      </w:r>
      <w:r>
        <w:rPr>
          <w:rFonts w:ascii="Times New Roman" w:hAnsi="Times New Roman" w:cs="Times New Roman"/>
          <w:sz w:val="24"/>
          <w:szCs w:val="24"/>
          <w:lang w:val="ro"/>
        </w:rPr>
        <w:t>sala N113, TIMIŞOARA</w:t>
      </w:r>
      <w:r w:rsidRPr="009A2E4E">
        <w:rPr>
          <w:rFonts w:ascii="Times New Roman" w:hAnsi="Times New Roman" w:cs="Times New Roman"/>
          <w:sz w:val="24"/>
          <w:szCs w:val="24"/>
          <w:lang w:val="ro"/>
        </w:rPr>
        <w:t xml:space="preserve">, jud. </w:t>
      </w:r>
      <w:proofErr w:type="spellStart"/>
      <w:r>
        <w:rPr>
          <w:rFonts w:ascii="Times New Roman" w:hAnsi="Times New Roman" w:cs="Times New Roman"/>
          <w:sz w:val="24"/>
          <w:szCs w:val="24"/>
          <w:lang w:val="ro"/>
        </w:rPr>
        <w:t>Timiş</w:t>
      </w:r>
      <w:proofErr w:type="spellEnd"/>
    </w:p>
    <w:p w14:paraId="2515EE14" w14:textId="77777777" w:rsidR="0077691A" w:rsidRPr="00E53649" w:rsidRDefault="0077691A" w:rsidP="0077691A">
      <w:pPr>
        <w:spacing w:after="0"/>
        <w:ind w:left="3261"/>
        <w:jc w:val="both"/>
        <w:rPr>
          <w:rFonts w:ascii="Times New Roman" w:hAnsi="Times New Roman" w:cs="Times New Roman"/>
          <w:sz w:val="24"/>
          <w:szCs w:val="24"/>
        </w:rPr>
      </w:pPr>
      <w:r>
        <w:rPr>
          <w:rFonts w:ascii="Times New Roman" w:hAnsi="Times New Roman" w:cs="Times New Roman"/>
          <w:sz w:val="24"/>
          <w:szCs w:val="24"/>
          <w:lang w:val="ro"/>
        </w:rPr>
        <w:t>Persoană de contact</w:t>
      </w:r>
      <w:r w:rsidRPr="009A2E4E">
        <w:rPr>
          <w:rFonts w:ascii="Times New Roman" w:hAnsi="Times New Roman" w:cs="Times New Roman"/>
          <w:sz w:val="24"/>
          <w:szCs w:val="24"/>
          <w:lang w:val="ro"/>
        </w:rPr>
        <w:t xml:space="preserve">: </w:t>
      </w:r>
      <w:r>
        <w:rPr>
          <w:rFonts w:ascii="Times New Roman" w:hAnsi="Times New Roman" w:cs="Times New Roman"/>
          <w:sz w:val="24"/>
          <w:szCs w:val="24"/>
          <w:lang w:val="ro"/>
        </w:rPr>
        <w:t>Francisc Popescu</w:t>
      </w:r>
      <w:r w:rsidRPr="009A2E4E">
        <w:rPr>
          <w:rFonts w:ascii="Times New Roman" w:hAnsi="Times New Roman" w:cs="Times New Roman"/>
          <w:sz w:val="24"/>
          <w:szCs w:val="24"/>
          <w:lang w:val="ro"/>
        </w:rPr>
        <w:t xml:space="preserve">, </w:t>
      </w:r>
      <w:r>
        <w:rPr>
          <w:rFonts w:ascii="Times New Roman" w:hAnsi="Times New Roman" w:cs="Times New Roman"/>
          <w:sz w:val="24"/>
          <w:szCs w:val="24"/>
          <w:lang w:val="ro"/>
        </w:rPr>
        <w:t>0755072020</w:t>
      </w:r>
    </w:p>
    <w:p w14:paraId="70D69950" w14:textId="77777777" w:rsidR="00056F91" w:rsidRPr="00E53649" w:rsidRDefault="00056F91" w:rsidP="00855FE4">
      <w:pPr>
        <w:spacing w:after="0"/>
        <w:jc w:val="both"/>
        <w:rPr>
          <w:rFonts w:ascii="Times New Roman" w:hAnsi="Times New Roman" w:cs="Times New Roman"/>
          <w:sz w:val="24"/>
          <w:szCs w:val="24"/>
        </w:rPr>
      </w:pPr>
    </w:p>
    <w:p w14:paraId="73C483CD" w14:textId="77777777"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Ofertanților li se reamintește că, pentru a fi eligibili, ofertele trebuie să fie primite de către Autoritatea Contractantă în termenul indicat mai sus.</w:t>
      </w:r>
    </w:p>
    <w:p w14:paraId="5501457C" w14:textId="77777777" w:rsidR="00056F91" w:rsidRPr="00E53649" w:rsidRDefault="00056F91" w:rsidP="00855FE4">
      <w:pPr>
        <w:spacing w:after="0"/>
        <w:jc w:val="both"/>
        <w:rPr>
          <w:rFonts w:ascii="Times New Roman" w:hAnsi="Times New Roman" w:cs="Times New Roman"/>
          <w:sz w:val="24"/>
          <w:szCs w:val="24"/>
        </w:rPr>
      </w:pPr>
    </w:p>
    <w:p w14:paraId="2CD3832F" w14:textId="77777777" w:rsidR="00056F91" w:rsidRPr="00E53649" w:rsidRDefault="00056F91" w:rsidP="00855FE4">
      <w:pPr>
        <w:numPr>
          <w:ilvl w:val="0"/>
          <w:numId w:val="2"/>
        </w:num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INFORMAȚII TEHNICE</w:t>
      </w:r>
    </w:p>
    <w:p w14:paraId="495C7372" w14:textId="77777777" w:rsidR="00056F91" w:rsidRPr="00E53649" w:rsidRDefault="00056F91" w:rsidP="00855FE4">
      <w:pPr>
        <w:spacing w:after="0"/>
        <w:jc w:val="both"/>
        <w:rPr>
          <w:rFonts w:ascii="Times New Roman" w:hAnsi="Times New Roman" w:cs="Times New Roman"/>
          <w:sz w:val="24"/>
          <w:szCs w:val="24"/>
        </w:rPr>
      </w:pPr>
    </w:p>
    <w:p w14:paraId="7AC5C04A" w14:textId="77777777"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Ofertanții sunt obligați să furnizeze servicii astfel cum se indică mai jos. În oferta tehnică a ofertantului, ofertanții pot indica mai multe detalii privind livrările, cu referire la cerințele de mai jos. </w:t>
      </w:r>
    </w:p>
    <w:p w14:paraId="0F6EDBF5" w14:textId="77777777" w:rsidR="00056F91" w:rsidRPr="00E53649" w:rsidRDefault="00056F91" w:rsidP="00855FE4">
      <w:pPr>
        <w:spacing w:after="0"/>
        <w:ind w:left="720"/>
        <w:jc w:val="both"/>
        <w:rPr>
          <w:rFonts w:ascii="Times New Roman" w:hAnsi="Times New Roman" w:cs="Times New Roman"/>
          <w:sz w:val="24"/>
          <w:szCs w:val="24"/>
        </w:rPr>
      </w:pPr>
    </w:p>
    <w:p w14:paraId="174A56CE" w14:textId="77777777" w:rsidR="0077691A" w:rsidRPr="004C302E" w:rsidRDefault="0077691A" w:rsidP="0077691A">
      <w:pPr>
        <w:pStyle w:val="ListParagraph"/>
        <w:numPr>
          <w:ilvl w:val="1"/>
          <w:numId w:val="2"/>
        </w:numPr>
        <w:spacing w:after="0"/>
        <w:jc w:val="both"/>
        <w:rPr>
          <w:rFonts w:ascii="Times New Roman" w:hAnsi="Times New Roman" w:cs="Times New Roman"/>
          <w:sz w:val="24"/>
          <w:szCs w:val="24"/>
        </w:rPr>
      </w:pPr>
      <w:r w:rsidRPr="004C302E">
        <w:rPr>
          <w:rFonts w:ascii="Times New Roman" w:hAnsi="Times New Roman" w:cs="Times New Roman"/>
          <w:sz w:val="24"/>
          <w:szCs w:val="24"/>
          <w:lang w:val="ro"/>
        </w:rPr>
        <w:t xml:space="preserve">Denumirea activității: </w:t>
      </w:r>
      <w:r w:rsidRPr="004C302E">
        <w:rPr>
          <w:rFonts w:ascii="Times New Roman" w:hAnsi="Times New Roman" w:cs="Times New Roman"/>
          <w:b/>
          <w:sz w:val="24"/>
          <w:szCs w:val="24"/>
          <w:lang w:val="ro"/>
        </w:rPr>
        <w:t>Organizare workshop instruire în domeniul spectroscopiei de absorbție moleculară și atomică</w:t>
      </w:r>
    </w:p>
    <w:p w14:paraId="19F0DA94" w14:textId="77777777" w:rsidR="0077691A" w:rsidRPr="00E53649" w:rsidRDefault="0077691A" w:rsidP="0077691A">
      <w:pPr>
        <w:spacing w:after="0"/>
        <w:ind w:left="567" w:firstLine="141"/>
        <w:jc w:val="both"/>
        <w:rPr>
          <w:rFonts w:ascii="Times New Roman" w:hAnsi="Times New Roman" w:cs="Times New Roman"/>
          <w:i/>
          <w:iCs/>
          <w:sz w:val="24"/>
          <w:szCs w:val="24"/>
          <w:highlight w:val="yellow"/>
        </w:rPr>
      </w:pPr>
    </w:p>
    <w:p w14:paraId="47FE2D04" w14:textId="77777777" w:rsidR="0077691A" w:rsidRPr="00F06B49" w:rsidRDefault="0077691A" w:rsidP="0077691A">
      <w:pPr>
        <w:spacing w:after="0"/>
        <w:jc w:val="both"/>
        <w:rPr>
          <w:rFonts w:ascii="Times New Roman" w:hAnsi="Times New Roman" w:cs="Times New Roman"/>
          <w:sz w:val="24"/>
          <w:szCs w:val="24"/>
          <w:u w:val="single"/>
        </w:rPr>
      </w:pPr>
      <w:r w:rsidRPr="00F06B49">
        <w:rPr>
          <w:rFonts w:ascii="Times New Roman" w:hAnsi="Times New Roman" w:cs="Times New Roman"/>
          <w:sz w:val="24"/>
          <w:szCs w:val="24"/>
          <w:lang w:val="ro"/>
        </w:rPr>
        <w:t>Descrierea rezultatelor așteptate / rezultatelor care trebuie realizate</w:t>
      </w:r>
      <w:r>
        <w:rPr>
          <w:rFonts w:ascii="Times New Roman" w:hAnsi="Times New Roman" w:cs="Times New Roman"/>
          <w:sz w:val="24"/>
          <w:szCs w:val="24"/>
          <w:lang w:val="ro"/>
        </w:rPr>
        <w:t>:</w:t>
      </w:r>
    </w:p>
    <w:p w14:paraId="7D11D6B4" w14:textId="77777777" w:rsidR="0077691A" w:rsidRDefault="0077691A" w:rsidP="0077691A">
      <w:pPr>
        <w:pStyle w:val="ListParagraph"/>
        <w:spacing w:after="0"/>
        <w:jc w:val="both"/>
        <w:rPr>
          <w:rFonts w:ascii="Times New Roman" w:hAnsi="Times New Roman" w:cs="Times New Roman"/>
          <w:iCs/>
          <w:sz w:val="24"/>
          <w:szCs w:val="24"/>
        </w:rPr>
      </w:pPr>
    </w:p>
    <w:p w14:paraId="3066B8F1" w14:textId="77777777" w:rsidR="0077691A" w:rsidRDefault="0077691A" w:rsidP="0077691A">
      <w:pPr>
        <w:pStyle w:val="ListParagraph"/>
        <w:spacing w:after="0"/>
        <w:jc w:val="both"/>
        <w:rPr>
          <w:rFonts w:ascii="Times New Roman" w:hAnsi="Times New Roman" w:cs="Times New Roman"/>
          <w:iCs/>
          <w:sz w:val="24"/>
          <w:szCs w:val="24"/>
        </w:rPr>
      </w:pPr>
      <w:r>
        <w:rPr>
          <w:rFonts w:ascii="Times New Roman" w:hAnsi="Times New Roman" w:cs="Times New Roman"/>
          <w:iCs/>
          <w:sz w:val="24"/>
          <w:szCs w:val="24"/>
        </w:rPr>
        <w:t xml:space="preserve">Denumirea activităţii: </w:t>
      </w:r>
      <w:r w:rsidRPr="00F06B49">
        <w:rPr>
          <w:rFonts w:ascii="Times New Roman" w:hAnsi="Times New Roman" w:cs="Times New Roman"/>
          <w:b/>
          <w:i/>
          <w:iCs/>
          <w:sz w:val="24"/>
          <w:szCs w:val="24"/>
        </w:rPr>
        <w:t>Organizare workshop instruire</w:t>
      </w:r>
      <w:r>
        <w:rPr>
          <w:rFonts w:ascii="Times New Roman" w:hAnsi="Times New Roman" w:cs="Times New Roman"/>
          <w:b/>
          <w:i/>
          <w:iCs/>
          <w:sz w:val="24"/>
          <w:szCs w:val="24"/>
        </w:rPr>
        <w:t>*</w:t>
      </w:r>
    </w:p>
    <w:p w14:paraId="6FD1D1A3" w14:textId="77777777" w:rsidR="0077691A" w:rsidRPr="007920E8" w:rsidRDefault="0077691A" w:rsidP="0077691A">
      <w:pPr>
        <w:pStyle w:val="ListParagraph"/>
        <w:spacing w:after="0"/>
        <w:jc w:val="both"/>
        <w:rPr>
          <w:rFonts w:ascii="Times New Roman" w:hAnsi="Times New Roman" w:cs="Times New Roman"/>
          <w:iCs/>
          <w:sz w:val="24"/>
          <w:szCs w:val="24"/>
        </w:rPr>
      </w:pPr>
      <w:r w:rsidRPr="007920E8">
        <w:rPr>
          <w:rFonts w:ascii="Times New Roman" w:hAnsi="Times New Roman" w:cs="Times New Roman"/>
          <w:iCs/>
          <w:sz w:val="24"/>
          <w:szCs w:val="24"/>
        </w:rPr>
        <w:t>Ofertantul trebuie să asigure:</w:t>
      </w:r>
    </w:p>
    <w:p w14:paraId="5F643D1E" w14:textId="77777777" w:rsidR="0077691A" w:rsidRPr="007920E8" w:rsidRDefault="0077691A" w:rsidP="0077691A">
      <w:pPr>
        <w:pStyle w:val="ListParagraph"/>
        <w:spacing w:after="0"/>
        <w:ind w:left="993" w:hanging="142"/>
        <w:jc w:val="both"/>
        <w:rPr>
          <w:rFonts w:ascii="Times New Roman" w:hAnsi="Times New Roman" w:cs="Times New Roman"/>
          <w:iCs/>
          <w:sz w:val="24"/>
          <w:szCs w:val="24"/>
        </w:rPr>
      </w:pPr>
      <w:r w:rsidRPr="007920E8">
        <w:rPr>
          <w:rFonts w:ascii="Times New Roman" w:hAnsi="Times New Roman" w:cs="Times New Roman"/>
          <w:iCs/>
          <w:sz w:val="24"/>
          <w:szCs w:val="24"/>
        </w:rPr>
        <w:t>-</w:t>
      </w:r>
      <w:r w:rsidRPr="007920E8">
        <w:rPr>
          <w:rFonts w:ascii="Times New Roman" w:hAnsi="Times New Roman" w:cs="Times New Roman"/>
          <w:iCs/>
          <w:sz w:val="24"/>
          <w:szCs w:val="24"/>
        </w:rPr>
        <w:tab/>
        <w:t xml:space="preserve">Ofertantul participă direct, cu minim o persoană desemnată, la o întâlnire de lucru organizată la sediul autorității contractante, cu tematica dedicată organizării </w:t>
      </w:r>
      <w:r>
        <w:rPr>
          <w:rFonts w:ascii="Times New Roman" w:hAnsi="Times New Roman" w:cs="Times New Roman"/>
          <w:iCs/>
          <w:sz w:val="24"/>
          <w:szCs w:val="24"/>
        </w:rPr>
        <w:t xml:space="preserve">workshopului de instruire în domeniul </w:t>
      </w:r>
      <w:r w:rsidRPr="00F06B49">
        <w:rPr>
          <w:rFonts w:ascii="Times New Roman" w:hAnsi="Times New Roman" w:cs="Times New Roman"/>
          <w:b/>
          <w:i/>
          <w:iCs/>
          <w:sz w:val="24"/>
          <w:szCs w:val="24"/>
        </w:rPr>
        <w:t xml:space="preserve">spectroscopiei de absorbţie moleculară şi </w:t>
      </w:r>
      <w:r w:rsidRPr="00F06B49">
        <w:rPr>
          <w:rFonts w:ascii="Times New Roman" w:hAnsi="Times New Roman" w:cs="Times New Roman"/>
          <w:b/>
          <w:i/>
          <w:iCs/>
          <w:sz w:val="24"/>
          <w:szCs w:val="24"/>
        </w:rPr>
        <w:lastRenderedPageBreak/>
        <w:t>atomică</w:t>
      </w:r>
      <w:r w:rsidRPr="007920E8">
        <w:rPr>
          <w:rFonts w:ascii="Times New Roman" w:hAnsi="Times New Roman" w:cs="Times New Roman"/>
          <w:iCs/>
          <w:sz w:val="24"/>
          <w:szCs w:val="24"/>
        </w:rPr>
        <w:t>, la Timisoara, Facultatea de Mecanică, Bv</w:t>
      </w:r>
      <w:r>
        <w:rPr>
          <w:rFonts w:ascii="Times New Roman" w:hAnsi="Times New Roman" w:cs="Times New Roman"/>
          <w:iCs/>
          <w:sz w:val="24"/>
          <w:szCs w:val="24"/>
        </w:rPr>
        <w:t>.</w:t>
      </w:r>
      <w:r w:rsidRPr="007920E8">
        <w:rPr>
          <w:rFonts w:ascii="Times New Roman" w:hAnsi="Times New Roman" w:cs="Times New Roman"/>
          <w:iCs/>
          <w:sz w:val="24"/>
          <w:szCs w:val="24"/>
        </w:rPr>
        <w:t xml:space="preserve"> Mihai Viteazu nr.1. Întâlnirea de lucru se va organiza la maxim 5 zile de la desemnarea ofertei câștigătoare.</w:t>
      </w:r>
    </w:p>
    <w:p w14:paraId="23899F1D" w14:textId="77777777" w:rsidR="0077691A" w:rsidRPr="007920E8" w:rsidRDefault="0077691A" w:rsidP="0077691A">
      <w:pPr>
        <w:pStyle w:val="ListParagraph"/>
        <w:spacing w:after="0"/>
        <w:ind w:left="993" w:hanging="142"/>
        <w:jc w:val="both"/>
        <w:rPr>
          <w:rFonts w:ascii="Times New Roman" w:hAnsi="Times New Roman" w:cs="Times New Roman"/>
          <w:iCs/>
          <w:sz w:val="24"/>
          <w:szCs w:val="24"/>
        </w:rPr>
      </w:pPr>
      <w:r w:rsidRPr="007920E8">
        <w:rPr>
          <w:rFonts w:ascii="Times New Roman" w:hAnsi="Times New Roman" w:cs="Times New Roman"/>
          <w:iCs/>
          <w:sz w:val="24"/>
          <w:szCs w:val="24"/>
        </w:rPr>
        <w:t>-</w:t>
      </w:r>
      <w:r w:rsidRPr="007920E8">
        <w:rPr>
          <w:rFonts w:ascii="Times New Roman" w:hAnsi="Times New Roman" w:cs="Times New Roman"/>
          <w:iCs/>
          <w:sz w:val="24"/>
          <w:szCs w:val="24"/>
        </w:rPr>
        <w:tab/>
        <w:t xml:space="preserve">Organizarea </w:t>
      </w:r>
      <w:r>
        <w:rPr>
          <w:rFonts w:ascii="Times New Roman" w:hAnsi="Times New Roman" w:cs="Times New Roman"/>
          <w:iCs/>
          <w:sz w:val="24"/>
          <w:szCs w:val="24"/>
        </w:rPr>
        <w:t>workshopului de instruire</w:t>
      </w:r>
      <w:r w:rsidRPr="007920E8">
        <w:rPr>
          <w:rFonts w:ascii="Times New Roman" w:hAnsi="Times New Roman" w:cs="Times New Roman"/>
          <w:iCs/>
          <w:sz w:val="24"/>
          <w:szCs w:val="24"/>
        </w:rPr>
        <w:t xml:space="preserve"> pentru </w:t>
      </w:r>
      <w:r>
        <w:rPr>
          <w:rFonts w:ascii="Times New Roman" w:hAnsi="Times New Roman" w:cs="Times New Roman"/>
          <w:iCs/>
          <w:sz w:val="24"/>
          <w:szCs w:val="24"/>
        </w:rPr>
        <w:t>20</w:t>
      </w:r>
      <w:r w:rsidRPr="007920E8">
        <w:rPr>
          <w:rFonts w:ascii="Times New Roman" w:hAnsi="Times New Roman" w:cs="Times New Roman"/>
          <w:iCs/>
          <w:sz w:val="24"/>
          <w:szCs w:val="24"/>
        </w:rPr>
        <w:t xml:space="preserve"> persoane, cu durata de </w:t>
      </w:r>
      <w:r>
        <w:rPr>
          <w:rFonts w:ascii="Times New Roman" w:hAnsi="Times New Roman" w:cs="Times New Roman"/>
          <w:iCs/>
          <w:sz w:val="24"/>
          <w:szCs w:val="24"/>
        </w:rPr>
        <w:t>două</w:t>
      </w:r>
      <w:r w:rsidRPr="007920E8">
        <w:rPr>
          <w:rFonts w:ascii="Times New Roman" w:hAnsi="Times New Roman" w:cs="Times New Roman"/>
          <w:iCs/>
          <w:sz w:val="24"/>
          <w:szCs w:val="24"/>
        </w:rPr>
        <w:t xml:space="preserve"> zi</w:t>
      </w:r>
      <w:r>
        <w:rPr>
          <w:rFonts w:ascii="Times New Roman" w:hAnsi="Times New Roman" w:cs="Times New Roman"/>
          <w:iCs/>
          <w:sz w:val="24"/>
          <w:szCs w:val="24"/>
        </w:rPr>
        <w:t>le</w:t>
      </w:r>
    </w:p>
    <w:p w14:paraId="71A9CEA2" w14:textId="77777777" w:rsidR="0077691A" w:rsidRPr="007920E8" w:rsidRDefault="0077691A" w:rsidP="0077691A">
      <w:pPr>
        <w:pStyle w:val="ListParagraph"/>
        <w:spacing w:after="0"/>
        <w:ind w:left="993" w:hanging="142"/>
        <w:jc w:val="both"/>
        <w:rPr>
          <w:rFonts w:ascii="Times New Roman" w:hAnsi="Times New Roman" w:cs="Times New Roman"/>
          <w:iCs/>
          <w:sz w:val="24"/>
          <w:szCs w:val="24"/>
        </w:rPr>
      </w:pPr>
      <w:r w:rsidRPr="007920E8">
        <w:rPr>
          <w:rFonts w:ascii="Times New Roman" w:hAnsi="Times New Roman" w:cs="Times New Roman"/>
          <w:iCs/>
          <w:sz w:val="24"/>
          <w:szCs w:val="24"/>
        </w:rPr>
        <w:t>-</w:t>
      </w:r>
      <w:r w:rsidRPr="007920E8">
        <w:rPr>
          <w:rFonts w:ascii="Times New Roman" w:hAnsi="Times New Roman" w:cs="Times New Roman"/>
          <w:iCs/>
          <w:sz w:val="24"/>
          <w:szCs w:val="24"/>
        </w:rPr>
        <w:tab/>
        <w:t>Primirea participanţilor</w:t>
      </w:r>
    </w:p>
    <w:p w14:paraId="1A691869" w14:textId="77777777" w:rsidR="0077691A" w:rsidRDefault="0077691A" w:rsidP="0077691A">
      <w:pPr>
        <w:pStyle w:val="ListParagraph"/>
        <w:spacing w:after="0"/>
        <w:ind w:left="993" w:hanging="142"/>
        <w:jc w:val="both"/>
        <w:rPr>
          <w:rFonts w:ascii="Times New Roman" w:hAnsi="Times New Roman" w:cs="Times New Roman"/>
          <w:iCs/>
          <w:sz w:val="24"/>
          <w:szCs w:val="24"/>
        </w:rPr>
      </w:pPr>
      <w:r w:rsidRPr="007920E8">
        <w:rPr>
          <w:rFonts w:ascii="Times New Roman" w:hAnsi="Times New Roman" w:cs="Times New Roman"/>
          <w:iCs/>
          <w:sz w:val="24"/>
          <w:szCs w:val="24"/>
        </w:rPr>
        <w:t>-</w:t>
      </w:r>
      <w:r w:rsidRPr="007920E8">
        <w:rPr>
          <w:rFonts w:ascii="Times New Roman" w:hAnsi="Times New Roman" w:cs="Times New Roman"/>
          <w:iCs/>
          <w:sz w:val="24"/>
          <w:szCs w:val="24"/>
        </w:rPr>
        <w:tab/>
        <w:t xml:space="preserve">Asigurarea protocolului: </w:t>
      </w:r>
    </w:p>
    <w:p w14:paraId="4CDA3BDA" w14:textId="77777777" w:rsidR="0077691A" w:rsidRDefault="0077691A" w:rsidP="0077691A">
      <w:pPr>
        <w:pStyle w:val="ListParagraph"/>
        <w:numPr>
          <w:ilvl w:val="0"/>
          <w:numId w:val="8"/>
        </w:numPr>
        <w:spacing w:after="0"/>
        <w:jc w:val="both"/>
        <w:rPr>
          <w:rFonts w:ascii="Times New Roman" w:hAnsi="Times New Roman" w:cs="Times New Roman"/>
          <w:iCs/>
          <w:sz w:val="24"/>
          <w:szCs w:val="24"/>
        </w:rPr>
      </w:pPr>
      <w:r>
        <w:rPr>
          <w:rFonts w:ascii="Times New Roman" w:hAnsi="Times New Roman" w:cs="Times New Roman"/>
          <w:iCs/>
          <w:sz w:val="24"/>
          <w:szCs w:val="24"/>
        </w:rPr>
        <w:t>4 coffee break – maxim 30 persoane - (</w:t>
      </w:r>
      <w:r w:rsidRPr="002761C3">
        <w:rPr>
          <w:rFonts w:ascii="Times New Roman" w:hAnsi="Times New Roman" w:cs="Times New Roman"/>
          <w:iCs/>
          <w:sz w:val="24"/>
          <w:szCs w:val="24"/>
        </w:rPr>
        <w:t>cafea, apă minerală plată și carbogazoasă și bauturi răcorit</w:t>
      </w:r>
      <w:r>
        <w:rPr>
          <w:rFonts w:ascii="Times New Roman" w:hAnsi="Times New Roman" w:cs="Times New Roman"/>
          <w:iCs/>
          <w:sz w:val="24"/>
          <w:szCs w:val="24"/>
        </w:rPr>
        <w:t>oare la sticle de 0.5 l, ceai, gustări</w:t>
      </w:r>
      <w:r w:rsidRPr="002761C3">
        <w:rPr>
          <w:rFonts w:ascii="Times New Roman" w:hAnsi="Times New Roman" w:cs="Times New Roman"/>
          <w:iCs/>
          <w:sz w:val="24"/>
          <w:szCs w:val="24"/>
        </w:rPr>
        <w:t xml:space="preserve"> </w:t>
      </w:r>
      <w:r>
        <w:rPr>
          <w:rFonts w:ascii="Times New Roman" w:hAnsi="Times New Roman" w:cs="Times New Roman"/>
          <w:iCs/>
          <w:sz w:val="24"/>
          <w:szCs w:val="24"/>
        </w:rPr>
        <w:t>dulci/sărate,</w:t>
      </w:r>
      <w:r w:rsidRPr="002761C3">
        <w:rPr>
          <w:rFonts w:ascii="Times New Roman" w:hAnsi="Times New Roman" w:cs="Times New Roman"/>
          <w:iCs/>
          <w:sz w:val="24"/>
          <w:szCs w:val="24"/>
        </w:rPr>
        <w:t xml:space="preserve"> lapte pentru cafea, paletine, zahăr și îndulcitor, pahare/cești, fețe de masă)</w:t>
      </w:r>
      <w:r>
        <w:rPr>
          <w:rFonts w:ascii="Times New Roman" w:hAnsi="Times New Roman" w:cs="Times New Roman"/>
          <w:iCs/>
          <w:sz w:val="24"/>
          <w:szCs w:val="24"/>
        </w:rPr>
        <w:t xml:space="preserve"> – </w:t>
      </w:r>
      <w:r w:rsidRPr="00AF09D4">
        <w:rPr>
          <w:rFonts w:ascii="Times New Roman" w:hAnsi="Times New Roman" w:cs="Times New Roman"/>
          <w:b/>
          <w:i/>
          <w:iCs/>
          <w:sz w:val="24"/>
          <w:szCs w:val="24"/>
        </w:rPr>
        <w:t>băuturile şi mâncarea ambalate individual</w:t>
      </w:r>
      <w:r>
        <w:rPr>
          <w:rFonts w:ascii="Times New Roman" w:hAnsi="Times New Roman" w:cs="Times New Roman"/>
          <w:iCs/>
          <w:sz w:val="24"/>
          <w:szCs w:val="24"/>
        </w:rPr>
        <w:t>.</w:t>
      </w:r>
    </w:p>
    <w:p w14:paraId="6B36ED83" w14:textId="77777777" w:rsidR="0077691A" w:rsidRDefault="0077691A" w:rsidP="0077691A">
      <w:pPr>
        <w:pStyle w:val="ListParagraph"/>
        <w:numPr>
          <w:ilvl w:val="0"/>
          <w:numId w:val="8"/>
        </w:numPr>
        <w:spacing w:after="0"/>
        <w:jc w:val="both"/>
        <w:rPr>
          <w:rFonts w:ascii="Times New Roman" w:hAnsi="Times New Roman" w:cs="Times New Roman"/>
          <w:iCs/>
          <w:sz w:val="24"/>
          <w:szCs w:val="24"/>
        </w:rPr>
      </w:pPr>
      <w:r>
        <w:rPr>
          <w:rFonts w:ascii="Times New Roman" w:hAnsi="Times New Roman" w:cs="Times New Roman"/>
          <w:iCs/>
          <w:sz w:val="24"/>
          <w:szCs w:val="24"/>
        </w:rPr>
        <w:t>2 prânzuri pentru participanţi, ziua 1 şi ziua 2 – maxim 30 persoane - (</w:t>
      </w:r>
      <w:r w:rsidRPr="002761C3">
        <w:rPr>
          <w:rFonts w:ascii="Times New Roman" w:hAnsi="Times New Roman" w:cs="Times New Roman"/>
          <w:iCs/>
          <w:sz w:val="24"/>
          <w:szCs w:val="24"/>
        </w:rPr>
        <w:t xml:space="preserve">mâncare caldă cu minimum </w:t>
      </w:r>
      <w:r>
        <w:rPr>
          <w:rFonts w:ascii="Times New Roman" w:hAnsi="Times New Roman" w:cs="Times New Roman"/>
          <w:iCs/>
          <w:sz w:val="24"/>
          <w:szCs w:val="24"/>
        </w:rPr>
        <w:t>3</w:t>
      </w:r>
      <w:r w:rsidRPr="002761C3">
        <w:rPr>
          <w:rFonts w:ascii="Times New Roman" w:hAnsi="Times New Roman" w:cs="Times New Roman"/>
          <w:iCs/>
          <w:sz w:val="24"/>
          <w:szCs w:val="24"/>
        </w:rPr>
        <w:t xml:space="preserve"> feluri, care să includă și feluri pentru vegetarieni/vegani, servită în cadrul unor spații de tip restaurant din apropierea Univ</w:t>
      </w:r>
      <w:r>
        <w:rPr>
          <w:rFonts w:ascii="Times New Roman" w:hAnsi="Times New Roman" w:cs="Times New Roman"/>
          <w:iCs/>
          <w:sz w:val="24"/>
          <w:szCs w:val="24"/>
        </w:rPr>
        <w:t xml:space="preserve">ersitătii Politehnica Timişoara. </w:t>
      </w:r>
      <w:r w:rsidRPr="0039067F">
        <w:rPr>
          <w:rFonts w:ascii="Times New Roman" w:hAnsi="Times New Roman" w:cs="Times New Roman"/>
          <w:i/>
          <w:iCs/>
          <w:sz w:val="24"/>
          <w:szCs w:val="24"/>
        </w:rPr>
        <w:t>În cazul în care reglementările în vigoare nu permit servirea mesei în unităţi de tip restaurant, acestea se livrează ambalate individual la Facultatea de Mecanică, Bv. Mihai Viteazu nr.1, cu cele necesare incluse, tacâmuri, şervetele, pâine</w:t>
      </w:r>
      <w:r>
        <w:rPr>
          <w:rFonts w:ascii="Times New Roman" w:hAnsi="Times New Roman" w:cs="Times New Roman"/>
          <w:i/>
          <w:iCs/>
          <w:sz w:val="24"/>
          <w:szCs w:val="24"/>
        </w:rPr>
        <w:t>, sau în unitatea de cazare</w:t>
      </w:r>
      <w:r>
        <w:rPr>
          <w:rFonts w:ascii="Times New Roman" w:hAnsi="Times New Roman" w:cs="Times New Roman"/>
          <w:iCs/>
          <w:sz w:val="24"/>
          <w:szCs w:val="24"/>
        </w:rPr>
        <w:t>)</w:t>
      </w:r>
    </w:p>
    <w:p w14:paraId="3542BA32" w14:textId="77777777" w:rsidR="0077691A" w:rsidRDefault="0077691A" w:rsidP="0077691A">
      <w:pPr>
        <w:pStyle w:val="ListParagraph"/>
        <w:numPr>
          <w:ilvl w:val="0"/>
          <w:numId w:val="8"/>
        </w:numPr>
        <w:spacing w:after="0"/>
        <w:jc w:val="both"/>
        <w:rPr>
          <w:rFonts w:ascii="Times New Roman" w:hAnsi="Times New Roman" w:cs="Times New Roman"/>
          <w:iCs/>
          <w:sz w:val="24"/>
          <w:szCs w:val="24"/>
        </w:rPr>
      </w:pPr>
      <w:r>
        <w:rPr>
          <w:rFonts w:ascii="Times New Roman" w:hAnsi="Times New Roman" w:cs="Times New Roman"/>
          <w:iCs/>
          <w:sz w:val="24"/>
          <w:szCs w:val="24"/>
        </w:rPr>
        <w:t xml:space="preserve">2 cine pentru participanţi, ziua 1 şi ziua 2 – maxim 30 persoane - </w:t>
      </w:r>
      <w:r w:rsidRPr="002761C3">
        <w:rPr>
          <w:rFonts w:ascii="Times New Roman" w:hAnsi="Times New Roman" w:cs="Times New Roman"/>
          <w:iCs/>
          <w:sz w:val="24"/>
          <w:szCs w:val="24"/>
        </w:rPr>
        <w:t xml:space="preserve">(meniul să conțină minimum </w:t>
      </w:r>
      <w:r>
        <w:rPr>
          <w:rFonts w:ascii="Times New Roman" w:hAnsi="Times New Roman" w:cs="Times New Roman"/>
          <w:iCs/>
          <w:sz w:val="24"/>
          <w:szCs w:val="24"/>
        </w:rPr>
        <w:t>2</w:t>
      </w:r>
      <w:r w:rsidRPr="002761C3">
        <w:rPr>
          <w:rFonts w:ascii="Times New Roman" w:hAnsi="Times New Roman" w:cs="Times New Roman"/>
          <w:iCs/>
          <w:sz w:val="24"/>
          <w:szCs w:val="24"/>
        </w:rPr>
        <w:t xml:space="preserve"> feluri, care să includă și feluri pentru vegetarieni/vegani, servit în cadrul unui spațiu de tip restaurant din apropierea Universitătii Politehnica Timişoara</w:t>
      </w:r>
      <w:r>
        <w:rPr>
          <w:rFonts w:ascii="Times New Roman" w:hAnsi="Times New Roman" w:cs="Times New Roman"/>
          <w:iCs/>
          <w:sz w:val="24"/>
          <w:szCs w:val="24"/>
        </w:rPr>
        <w:t xml:space="preserve">. </w:t>
      </w:r>
      <w:r w:rsidRPr="0039067F">
        <w:rPr>
          <w:rFonts w:ascii="Times New Roman" w:hAnsi="Times New Roman" w:cs="Times New Roman"/>
          <w:i/>
          <w:iCs/>
          <w:sz w:val="24"/>
          <w:szCs w:val="24"/>
        </w:rPr>
        <w:t>În cazul în care reglementările în vigoare nu permit servirea mesei în unităţi de tip restaurant, acestea se livrează ambalate individual la Facultatea de Mecanică, Bv. Mihai Viteazu nr.1, cu cele necesare incluse, tacâmuri, şervetele, pâine, sau în unitatea de cazar</w:t>
      </w:r>
      <w:r>
        <w:rPr>
          <w:rFonts w:ascii="Times New Roman" w:hAnsi="Times New Roman" w:cs="Times New Roman"/>
          <w:i/>
          <w:iCs/>
          <w:sz w:val="24"/>
          <w:szCs w:val="24"/>
        </w:rPr>
        <w:t>e.</w:t>
      </w:r>
      <w:r w:rsidRPr="002761C3">
        <w:rPr>
          <w:rFonts w:ascii="Times New Roman" w:hAnsi="Times New Roman" w:cs="Times New Roman"/>
          <w:iCs/>
          <w:sz w:val="24"/>
          <w:szCs w:val="24"/>
        </w:rPr>
        <w:t>)</w:t>
      </w:r>
    </w:p>
    <w:p w14:paraId="5BEDD087" w14:textId="77777777" w:rsidR="0077691A" w:rsidRDefault="0077691A" w:rsidP="0077691A">
      <w:pPr>
        <w:spacing w:after="0"/>
        <w:ind w:firstLine="708"/>
        <w:jc w:val="both"/>
        <w:rPr>
          <w:rFonts w:ascii="Times New Roman" w:hAnsi="Times New Roman" w:cs="Times New Roman"/>
          <w:iCs/>
          <w:sz w:val="24"/>
          <w:szCs w:val="24"/>
        </w:rPr>
      </w:pPr>
      <w:r w:rsidRPr="007920E8">
        <w:rPr>
          <w:rFonts w:ascii="Times New Roman" w:hAnsi="Times New Roman" w:cs="Times New Roman"/>
          <w:iCs/>
          <w:sz w:val="24"/>
          <w:szCs w:val="24"/>
        </w:rPr>
        <w:t>-</w:t>
      </w:r>
      <w:r w:rsidRPr="007920E8">
        <w:rPr>
          <w:rFonts w:ascii="Times New Roman" w:hAnsi="Times New Roman" w:cs="Times New Roman"/>
          <w:iCs/>
          <w:sz w:val="24"/>
          <w:szCs w:val="24"/>
        </w:rPr>
        <w:tab/>
      </w:r>
      <w:r>
        <w:rPr>
          <w:rFonts w:ascii="Times New Roman" w:hAnsi="Times New Roman" w:cs="Times New Roman"/>
          <w:iCs/>
          <w:sz w:val="24"/>
          <w:szCs w:val="24"/>
        </w:rPr>
        <w:t>Asigurare cazare pentru două nopţi pentru 10 participanţi, hotel minim 3 stele, localizat în apropierea Universitătii Politehnica Timişoara.</w:t>
      </w:r>
    </w:p>
    <w:p w14:paraId="4D65A601" w14:textId="77777777" w:rsidR="0077691A" w:rsidRPr="007920E8" w:rsidRDefault="0077691A" w:rsidP="0077691A">
      <w:pPr>
        <w:pStyle w:val="ListParagraph"/>
        <w:numPr>
          <w:ilvl w:val="0"/>
          <w:numId w:val="9"/>
        </w:numPr>
        <w:spacing w:after="0"/>
        <w:ind w:left="1418" w:hanging="709"/>
        <w:jc w:val="both"/>
        <w:rPr>
          <w:rFonts w:ascii="Times New Roman" w:hAnsi="Times New Roman" w:cs="Times New Roman"/>
          <w:iCs/>
          <w:sz w:val="24"/>
          <w:szCs w:val="24"/>
        </w:rPr>
      </w:pPr>
      <w:r>
        <w:rPr>
          <w:rFonts w:ascii="Times New Roman" w:hAnsi="Times New Roman" w:cs="Times New Roman"/>
          <w:iCs/>
          <w:sz w:val="24"/>
          <w:szCs w:val="24"/>
        </w:rPr>
        <w:t>Asigurare transport tur retur Bor (Serbia) – Timişoara (ziua 1 tur, ziua 2 retur) pentru 10 participanţi.</w:t>
      </w:r>
    </w:p>
    <w:p w14:paraId="4F9E61D5" w14:textId="2E3CA2C9" w:rsidR="0077691A" w:rsidRPr="007920E8" w:rsidRDefault="0077691A" w:rsidP="0077691A">
      <w:pPr>
        <w:pStyle w:val="ListParagraph"/>
        <w:spacing w:after="0"/>
        <w:jc w:val="both"/>
        <w:rPr>
          <w:rFonts w:ascii="Times New Roman" w:hAnsi="Times New Roman" w:cs="Times New Roman"/>
          <w:iCs/>
          <w:sz w:val="24"/>
          <w:szCs w:val="24"/>
        </w:rPr>
      </w:pPr>
      <w:r w:rsidRPr="007920E8">
        <w:rPr>
          <w:rFonts w:ascii="Times New Roman" w:hAnsi="Times New Roman" w:cs="Times New Roman"/>
          <w:iCs/>
          <w:sz w:val="24"/>
          <w:szCs w:val="24"/>
        </w:rPr>
        <w:t>-</w:t>
      </w:r>
      <w:r w:rsidRPr="007920E8">
        <w:rPr>
          <w:rFonts w:ascii="Times New Roman" w:hAnsi="Times New Roman" w:cs="Times New Roman"/>
          <w:iCs/>
          <w:sz w:val="24"/>
          <w:szCs w:val="24"/>
        </w:rPr>
        <w:tab/>
      </w:r>
      <w:r w:rsidR="00BD593B">
        <w:rPr>
          <w:rFonts w:ascii="Times New Roman" w:hAnsi="Times New Roman" w:cs="Times New Roman"/>
          <w:iCs/>
          <w:sz w:val="24"/>
          <w:szCs w:val="24"/>
        </w:rPr>
        <w:t>Inscripţionare e</w:t>
      </w:r>
      <w:r>
        <w:rPr>
          <w:rFonts w:ascii="Times New Roman" w:hAnsi="Times New Roman" w:cs="Times New Roman"/>
          <w:iCs/>
          <w:sz w:val="24"/>
          <w:szCs w:val="24"/>
        </w:rPr>
        <w:t xml:space="preserve">lemente de lucru: </w:t>
      </w:r>
      <w:r w:rsidR="00BD593B">
        <w:rPr>
          <w:rFonts w:ascii="Times New Roman" w:hAnsi="Times New Roman" w:cs="Times New Roman"/>
          <w:iCs/>
          <w:sz w:val="24"/>
          <w:szCs w:val="24"/>
        </w:rPr>
        <w:t>m</w:t>
      </w:r>
      <w:r w:rsidRPr="007920E8">
        <w:rPr>
          <w:rFonts w:ascii="Times New Roman" w:hAnsi="Times New Roman" w:cs="Times New Roman"/>
          <w:iCs/>
          <w:sz w:val="24"/>
          <w:szCs w:val="24"/>
        </w:rPr>
        <w:t xml:space="preserve">apă prezentare, </w:t>
      </w:r>
      <w:r>
        <w:rPr>
          <w:rFonts w:ascii="Times New Roman" w:hAnsi="Times New Roman" w:cs="Times New Roman"/>
          <w:iCs/>
          <w:sz w:val="24"/>
          <w:szCs w:val="24"/>
        </w:rPr>
        <w:t>program workshop, pix, bloc-notes şi suport curs tipărit – 30 seturi.</w:t>
      </w:r>
    </w:p>
    <w:p w14:paraId="0A1C10AF" w14:textId="77777777" w:rsidR="0077691A" w:rsidRDefault="0077691A" w:rsidP="0077691A">
      <w:pPr>
        <w:spacing w:after="0"/>
        <w:jc w:val="both"/>
        <w:rPr>
          <w:rFonts w:ascii="Times New Roman" w:hAnsi="Times New Roman" w:cs="Times New Roman"/>
          <w:sz w:val="24"/>
          <w:szCs w:val="24"/>
          <w:lang w:val="ro"/>
        </w:rPr>
      </w:pPr>
    </w:p>
    <w:p w14:paraId="71B8B70E" w14:textId="77777777" w:rsidR="0077691A" w:rsidRDefault="0077691A" w:rsidP="0077691A">
      <w:pPr>
        <w:spacing w:after="0"/>
        <w:jc w:val="both"/>
        <w:rPr>
          <w:rFonts w:ascii="Times New Roman" w:hAnsi="Times New Roman" w:cs="Times New Roman"/>
          <w:sz w:val="24"/>
          <w:szCs w:val="24"/>
          <w:lang w:val="ro"/>
        </w:rPr>
      </w:pPr>
      <w:r>
        <w:rPr>
          <w:rFonts w:ascii="Times New Roman" w:hAnsi="Times New Roman" w:cs="Times New Roman"/>
          <w:sz w:val="24"/>
          <w:szCs w:val="24"/>
          <w:lang w:val="ro"/>
        </w:rPr>
        <w:t>Notă: Elementele de lucru</w:t>
      </w:r>
      <w:r w:rsidRPr="00B91BAD">
        <w:rPr>
          <w:rFonts w:ascii="Times New Roman" w:hAnsi="Times New Roman" w:cs="Times New Roman"/>
          <w:sz w:val="24"/>
          <w:szCs w:val="24"/>
          <w:lang w:val="ro"/>
        </w:rPr>
        <w:t xml:space="preserve"> vor respecta manualul de identitate vizuală a programului INERREG-IPA CBC disponibil la adresa </w:t>
      </w:r>
      <w:hyperlink r:id="rId8" w:history="1">
        <w:r w:rsidRPr="004D2590">
          <w:rPr>
            <w:rStyle w:val="Hyperlink"/>
            <w:rFonts w:ascii="Times New Roman" w:hAnsi="Times New Roman" w:cs="Times New Roman"/>
            <w:sz w:val="24"/>
            <w:szCs w:val="24"/>
            <w:lang w:val="ro"/>
          </w:rPr>
          <w:t>http://www.romania-serbia.net/?page_id=212</w:t>
        </w:r>
      </w:hyperlink>
      <w:r>
        <w:rPr>
          <w:rFonts w:ascii="Times New Roman" w:hAnsi="Times New Roman" w:cs="Times New Roman"/>
          <w:sz w:val="24"/>
          <w:szCs w:val="24"/>
          <w:lang w:val="ro"/>
        </w:rPr>
        <w:t xml:space="preserve"> </w:t>
      </w:r>
    </w:p>
    <w:p w14:paraId="565377BD" w14:textId="77777777" w:rsidR="0077691A" w:rsidRDefault="0077691A" w:rsidP="0077691A">
      <w:pPr>
        <w:spacing w:after="0"/>
        <w:jc w:val="both"/>
        <w:rPr>
          <w:rFonts w:ascii="Times New Roman" w:hAnsi="Times New Roman" w:cs="Times New Roman"/>
          <w:sz w:val="24"/>
          <w:szCs w:val="24"/>
          <w:lang w:val="ro"/>
        </w:rPr>
      </w:pPr>
    </w:p>
    <w:p w14:paraId="5B257DFA" w14:textId="77777777" w:rsidR="0077691A" w:rsidRPr="000C7C41" w:rsidRDefault="0077691A" w:rsidP="0077691A">
      <w:pPr>
        <w:spacing w:after="0"/>
        <w:jc w:val="both"/>
        <w:rPr>
          <w:rFonts w:ascii="Times New Roman" w:hAnsi="Times New Roman" w:cs="Times New Roman"/>
          <w:sz w:val="24"/>
          <w:szCs w:val="24"/>
        </w:rPr>
      </w:pPr>
      <w:r w:rsidRPr="000C7C41">
        <w:rPr>
          <w:rFonts w:ascii="Times New Roman" w:hAnsi="Times New Roman" w:cs="Times New Roman"/>
          <w:sz w:val="24"/>
          <w:szCs w:val="24"/>
          <w:lang w:val="ro"/>
        </w:rPr>
        <w:t>Resursele solicitate</w:t>
      </w:r>
      <w:r>
        <w:rPr>
          <w:rFonts w:ascii="Times New Roman" w:hAnsi="Times New Roman" w:cs="Times New Roman"/>
          <w:sz w:val="24"/>
          <w:szCs w:val="24"/>
          <w:lang w:val="ro"/>
        </w:rPr>
        <w:t>:</w:t>
      </w:r>
    </w:p>
    <w:p w14:paraId="485EC460" w14:textId="77777777" w:rsidR="0077691A" w:rsidRPr="00E43409" w:rsidRDefault="0077691A" w:rsidP="0077691A">
      <w:pPr>
        <w:pStyle w:val="ListParagraph"/>
        <w:numPr>
          <w:ilvl w:val="0"/>
          <w:numId w:val="9"/>
        </w:numPr>
        <w:spacing w:after="0"/>
        <w:ind w:left="1134"/>
        <w:jc w:val="both"/>
        <w:rPr>
          <w:rFonts w:ascii="Times New Roman" w:hAnsi="Times New Roman" w:cs="Times New Roman"/>
          <w:iCs/>
          <w:sz w:val="24"/>
          <w:szCs w:val="24"/>
          <w:lang w:val="ro"/>
        </w:rPr>
      </w:pPr>
      <w:r w:rsidRPr="00E43409">
        <w:rPr>
          <w:rFonts w:ascii="Times New Roman" w:hAnsi="Times New Roman" w:cs="Times New Roman"/>
          <w:iCs/>
          <w:sz w:val="24"/>
          <w:szCs w:val="24"/>
          <w:lang w:val="ro"/>
        </w:rPr>
        <w:t>Număr suficient de personal calificat și cu experiență în organizarea de workshop-uri.</w:t>
      </w:r>
      <w:r>
        <w:rPr>
          <w:rFonts w:ascii="Times New Roman" w:hAnsi="Times New Roman" w:cs="Times New Roman"/>
          <w:iCs/>
          <w:sz w:val="24"/>
          <w:szCs w:val="24"/>
          <w:lang w:val="ro"/>
        </w:rPr>
        <w:t xml:space="preserve"> Se atașează CV-uri pentru personalul propus.</w:t>
      </w:r>
    </w:p>
    <w:p w14:paraId="76A06792" w14:textId="77777777" w:rsidR="0077691A" w:rsidRDefault="0077691A" w:rsidP="0077691A">
      <w:pPr>
        <w:pStyle w:val="ListParagraph"/>
        <w:numPr>
          <w:ilvl w:val="0"/>
          <w:numId w:val="9"/>
        </w:numPr>
        <w:spacing w:after="0"/>
        <w:ind w:left="1134"/>
        <w:jc w:val="both"/>
        <w:rPr>
          <w:rFonts w:ascii="Times New Roman" w:hAnsi="Times New Roman" w:cs="Times New Roman"/>
          <w:iCs/>
          <w:sz w:val="24"/>
          <w:szCs w:val="24"/>
          <w:lang w:val="ro"/>
        </w:rPr>
      </w:pPr>
      <w:r w:rsidRPr="00E43409">
        <w:rPr>
          <w:rFonts w:ascii="Times New Roman" w:hAnsi="Times New Roman" w:cs="Times New Roman"/>
          <w:iCs/>
          <w:sz w:val="24"/>
          <w:szCs w:val="24"/>
          <w:lang w:val="ro"/>
        </w:rPr>
        <w:t xml:space="preserve">Trainer certificat în domeniul spectroscopiei de absorbție moleculară și atomică, cu experiență specifică pe spectrometrele </w:t>
      </w:r>
      <w:proofErr w:type="spellStart"/>
      <w:r w:rsidRPr="00E43409">
        <w:rPr>
          <w:rFonts w:ascii="Times New Roman" w:hAnsi="Times New Roman" w:cs="Times New Roman"/>
          <w:iCs/>
          <w:sz w:val="24"/>
          <w:szCs w:val="24"/>
          <w:lang w:val="ro"/>
        </w:rPr>
        <w:t>Analytik</w:t>
      </w:r>
      <w:proofErr w:type="spellEnd"/>
      <w:r w:rsidRPr="00E43409">
        <w:rPr>
          <w:rFonts w:ascii="Times New Roman" w:hAnsi="Times New Roman" w:cs="Times New Roman"/>
          <w:iCs/>
          <w:sz w:val="24"/>
          <w:szCs w:val="24"/>
          <w:lang w:val="ro"/>
        </w:rPr>
        <w:t xml:space="preserve"> Jena, tip ZEENIT și SPECORD.</w:t>
      </w:r>
      <w:r>
        <w:rPr>
          <w:rFonts w:ascii="Times New Roman" w:hAnsi="Times New Roman" w:cs="Times New Roman"/>
          <w:iCs/>
          <w:sz w:val="24"/>
          <w:szCs w:val="24"/>
          <w:lang w:val="ro"/>
        </w:rPr>
        <w:t xml:space="preserve"> Pentru trainer-</w:t>
      </w:r>
      <w:proofErr w:type="spellStart"/>
      <w:r>
        <w:rPr>
          <w:rFonts w:ascii="Times New Roman" w:hAnsi="Times New Roman" w:cs="Times New Roman"/>
          <w:iCs/>
          <w:sz w:val="24"/>
          <w:szCs w:val="24"/>
          <w:lang w:val="ro"/>
        </w:rPr>
        <w:t>ul</w:t>
      </w:r>
      <w:proofErr w:type="spellEnd"/>
      <w:r>
        <w:rPr>
          <w:rFonts w:ascii="Times New Roman" w:hAnsi="Times New Roman" w:cs="Times New Roman"/>
          <w:iCs/>
          <w:sz w:val="24"/>
          <w:szCs w:val="24"/>
          <w:lang w:val="ro"/>
        </w:rPr>
        <w:t xml:space="preserve"> propus se atașează acord de disponibilitate, CV </w:t>
      </w:r>
      <w:proofErr w:type="spellStart"/>
      <w:r>
        <w:rPr>
          <w:rFonts w:ascii="Times New Roman" w:hAnsi="Times New Roman" w:cs="Times New Roman"/>
          <w:iCs/>
          <w:sz w:val="24"/>
          <w:szCs w:val="24"/>
          <w:lang w:val="ro"/>
        </w:rPr>
        <w:t>Europass</w:t>
      </w:r>
      <w:proofErr w:type="spellEnd"/>
      <w:r>
        <w:rPr>
          <w:rFonts w:ascii="Times New Roman" w:hAnsi="Times New Roman" w:cs="Times New Roman"/>
          <w:iCs/>
          <w:sz w:val="24"/>
          <w:szCs w:val="24"/>
          <w:lang w:val="ro"/>
        </w:rPr>
        <w:t xml:space="preserve"> și copii a documentelor ce dovedesc calificările solicitate. </w:t>
      </w:r>
    </w:p>
    <w:p w14:paraId="02B23DEF" w14:textId="77777777" w:rsidR="0077691A" w:rsidRPr="003479BF" w:rsidRDefault="0077691A" w:rsidP="0077691A">
      <w:pPr>
        <w:pStyle w:val="ListParagraph"/>
        <w:spacing w:after="0"/>
        <w:ind w:left="1134"/>
        <w:jc w:val="both"/>
        <w:rPr>
          <w:rFonts w:ascii="Times New Roman" w:hAnsi="Times New Roman" w:cs="Times New Roman"/>
          <w:b/>
          <w:i/>
          <w:iCs/>
          <w:sz w:val="24"/>
          <w:szCs w:val="24"/>
          <w:lang w:val="ro"/>
        </w:rPr>
      </w:pPr>
      <w:r w:rsidRPr="003479BF">
        <w:rPr>
          <w:rFonts w:ascii="Times New Roman" w:hAnsi="Times New Roman" w:cs="Times New Roman"/>
          <w:b/>
          <w:i/>
          <w:iCs/>
          <w:sz w:val="24"/>
          <w:szCs w:val="24"/>
          <w:lang w:val="ro"/>
        </w:rPr>
        <w:t xml:space="preserve">Toate echipamentele științifice necesare sunt asigurate de Autoritatea Contractantă, în Timișoara, Facultatea de Mecanică, sala N113: spectrometrele </w:t>
      </w:r>
      <w:proofErr w:type="spellStart"/>
      <w:r w:rsidRPr="003479BF">
        <w:rPr>
          <w:rFonts w:ascii="Times New Roman" w:hAnsi="Times New Roman" w:cs="Times New Roman"/>
          <w:b/>
          <w:i/>
          <w:iCs/>
          <w:sz w:val="24"/>
          <w:szCs w:val="24"/>
          <w:lang w:val="ro"/>
        </w:rPr>
        <w:lastRenderedPageBreak/>
        <w:t>Analytik</w:t>
      </w:r>
      <w:proofErr w:type="spellEnd"/>
      <w:r w:rsidRPr="003479BF">
        <w:rPr>
          <w:rFonts w:ascii="Times New Roman" w:hAnsi="Times New Roman" w:cs="Times New Roman"/>
          <w:b/>
          <w:i/>
          <w:iCs/>
          <w:sz w:val="24"/>
          <w:szCs w:val="24"/>
          <w:lang w:val="ro"/>
        </w:rPr>
        <w:t xml:space="preserve"> Jena </w:t>
      </w:r>
      <w:proofErr w:type="spellStart"/>
      <w:r w:rsidRPr="003479BF">
        <w:rPr>
          <w:rFonts w:ascii="Times New Roman" w:hAnsi="Times New Roman" w:cs="Times New Roman"/>
          <w:b/>
          <w:i/>
          <w:iCs/>
          <w:sz w:val="24"/>
          <w:szCs w:val="24"/>
          <w:lang w:val="ro"/>
        </w:rPr>
        <w:t>Zeenit</w:t>
      </w:r>
      <w:proofErr w:type="spellEnd"/>
      <w:r w:rsidRPr="003479BF">
        <w:rPr>
          <w:rFonts w:ascii="Times New Roman" w:hAnsi="Times New Roman" w:cs="Times New Roman"/>
          <w:b/>
          <w:i/>
          <w:iCs/>
          <w:sz w:val="24"/>
          <w:szCs w:val="24"/>
          <w:lang w:val="ro"/>
        </w:rPr>
        <w:t xml:space="preserve"> 700P și </w:t>
      </w:r>
      <w:proofErr w:type="spellStart"/>
      <w:r w:rsidRPr="003479BF">
        <w:rPr>
          <w:rFonts w:ascii="Times New Roman" w:hAnsi="Times New Roman" w:cs="Times New Roman"/>
          <w:b/>
          <w:i/>
          <w:iCs/>
          <w:sz w:val="24"/>
          <w:szCs w:val="24"/>
          <w:lang w:val="ro"/>
        </w:rPr>
        <w:t>Specord</w:t>
      </w:r>
      <w:proofErr w:type="spellEnd"/>
      <w:r w:rsidRPr="003479BF">
        <w:rPr>
          <w:rFonts w:ascii="Times New Roman" w:hAnsi="Times New Roman" w:cs="Times New Roman"/>
          <w:b/>
          <w:i/>
          <w:iCs/>
          <w:sz w:val="24"/>
          <w:szCs w:val="24"/>
          <w:lang w:val="ro"/>
        </w:rPr>
        <w:t xml:space="preserve"> 250Plus, sticlărie de laborator și reactivii necesari.</w:t>
      </w:r>
    </w:p>
    <w:p w14:paraId="0AFEB0E6" w14:textId="77777777" w:rsidR="0077691A" w:rsidRDefault="0077691A" w:rsidP="0077691A">
      <w:pPr>
        <w:pStyle w:val="ListParagraph"/>
        <w:numPr>
          <w:ilvl w:val="0"/>
          <w:numId w:val="9"/>
        </w:numPr>
        <w:spacing w:after="0"/>
        <w:ind w:left="1134"/>
        <w:jc w:val="both"/>
        <w:rPr>
          <w:rFonts w:ascii="Times New Roman" w:hAnsi="Times New Roman" w:cs="Times New Roman"/>
          <w:iCs/>
          <w:sz w:val="24"/>
          <w:szCs w:val="24"/>
          <w:lang w:val="ro"/>
        </w:rPr>
      </w:pPr>
      <w:r w:rsidRPr="00E43409">
        <w:rPr>
          <w:rFonts w:ascii="Times New Roman" w:hAnsi="Times New Roman" w:cs="Times New Roman"/>
          <w:iCs/>
          <w:sz w:val="24"/>
          <w:szCs w:val="24"/>
          <w:lang w:val="ro"/>
        </w:rPr>
        <w:t xml:space="preserve">Suport de curs general în domeniul spectroscopiei de absorbție moleculară și atomică și specific utilizării analizoarelor </w:t>
      </w:r>
      <w:proofErr w:type="spellStart"/>
      <w:r w:rsidRPr="00E43409">
        <w:rPr>
          <w:rFonts w:ascii="Times New Roman" w:hAnsi="Times New Roman" w:cs="Times New Roman"/>
          <w:iCs/>
          <w:sz w:val="24"/>
          <w:szCs w:val="24"/>
          <w:lang w:val="ro"/>
        </w:rPr>
        <w:t>Analytik</w:t>
      </w:r>
      <w:proofErr w:type="spellEnd"/>
      <w:r w:rsidRPr="00E43409">
        <w:rPr>
          <w:rFonts w:ascii="Times New Roman" w:hAnsi="Times New Roman" w:cs="Times New Roman"/>
          <w:iCs/>
          <w:sz w:val="24"/>
          <w:szCs w:val="24"/>
          <w:lang w:val="ro"/>
        </w:rPr>
        <w:t xml:space="preserve"> Jena </w:t>
      </w:r>
      <w:proofErr w:type="spellStart"/>
      <w:r w:rsidRPr="00E43409">
        <w:rPr>
          <w:rFonts w:ascii="Times New Roman" w:hAnsi="Times New Roman" w:cs="Times New Roman"/>
          <w:iCs/>
          <w:sz w:val="24"/>
          <w:szCs w:val="24"/>
          <w:lang w:val="ro"/>
        </w:rPr>
        <w:t>Zeenit</w:t>
      </w:r>
      <w:proofErr w:type="spellEnd"/>
      <w:r w:rsidRPr="00E43409">
        <w:rPr>
          <w:rFonts w:ascii="Times New Roman" w:hAnsi="Times New Roman" w:cs="Times New Roman"/>
          <w:iCs/>
          <w:sz w:val="24"/>
          <w:szCs w:val="24"/>
          <w:lang w:val="ro"/>
        </w:rPr>
        <w:t xml:space="preserve"> 700P și </w:t>
      </w:r>
      <w:proofErr w:type="spellStart"/>
      <w:r w:rsidRPr="00E43409">
        <w:rPr>
          <w:rFonts w:ascii="Times New Roman" w:hAnsi="Times New Roman" w:cs="Times New Roman"/>
          <w:iCs/>
          <w:sz w:val="24"/>
          <w:szCs w:val="24"/>
          <w:lang w:val="ro"/>
        </w:rPr>
        <w:t>Specord</w:t>
      </w:r>
      <w:proofErr w:type="spellEnd"/>
      <w:r w:rsidRPr="00E43409">
        <w:rPr>
          <w:rFonts w:ascii="Times New Roman" w:hAnsi="Times New Roman" w:cs="Times New Roman"/>
          <w:iCs/>
          <w:sz w:val="24"/>
          <w:szCs w:val="24"/>
          <w:lang w:val="ro"/>
        </w:rPr>
        <w:t xml:space="preserve"> 250P</w:t>
      </w:r>
    </w:p>
    <w:p w14:paraId="67D52E70" w14:textId="77777777" w:rsidR="0077691A" w:rsidRPr="00E43409" w:rsidRDefault="0077691A" w:rsidP="0077691A">
      <w:pPr>
        <w:pStyle w:val="ListParagraph"/>
        <w:spacing w:after="0"/>
        <w:ind w:left="1134"/>
        <w:jc w:val="both"/>
        <w:rPr>
          <w:rFonts w:ascii="Times New Roman" w:hAnsi="Times New Roman" w:cs="Times New Roman"/>
          <w:iCs/>
          <w:sz w:val="24"/>
          <w:szCs w:val="24"/>
          <w:lang w:val="ro"/>
        </w:rPr>
      </w:pPr>
    </w:p>
    <w:p w14:paraId="78636913" w14:textId="77777777" w:rsidR="0077691A" w:rsidRPr="00B13B20" w:rsidRDefault="0077691A" w:rsidP="0077691A">
      <w:pPr>
        <w:spacing w:after="0"/>
        <w:jc w:val="both"/>
        <w:rPr>
          <w:rFonts w:ascii="Times New Roman" w:hAnsi="Times New Roman" w:cs="Times New Roman"/>
          <w:b/>
          <w:i/>
          <w:iCs/>
          <w:sz w:val="24"/>
          <w:szCs w:val="24"/>
        </w:rPr>
      </w:pPr>
      <w:r w:rsidRPr="00B13B20">
        <w:rPr>
          <w:rFonts w:ascii="Times New Roman" w:hAnsi="Times New Roman" w:cs="Times New Roman"/>
          <w:b/>
          <w:i/>
          <w:iCs/>
          <w:sz w:val="24"/>
          <w:szCs w:val="24"/>
        </w:rPr>
        <w:t>*Pentru cazul în cazul în care, datorită situaţiei generată de pandemia COVID-19, nu va fi posibilă organizarea Workshop-ului cu participare »faţă în faţă« şi se va impune trecerea Activităţii 2.1 în regim online, Ofertantul trebuie să prezinte şi o ofertă tehnică specifică, conform cerinţelelor de mai jos:</w:t>
      </w:r>
    </w:p>
    <w:p w14:paraId="18C2EC20" w14:textId="77777777" w:rsidR="0077691A" w:rsidRPr="00550A9C" w:rsidRDefault="0077691A" w:rsidP="0077691A">
      <w:pPr>
        <w:pStyle w:val="ListParagraph"/>
        <w:spacing w:after="0"/>
        <w:jc w:val="both"/>
        <w:rPr>
          <w:rFonts w:ascii="Times New Roman" w:hAnsi="Times New Roman" w:cs="Times New Roman"/>
          <w:i/>
          <w:iCs/>
          <w:color w:val="244061" w:themeColor="accent1" w:themeShade="80"/>
          <w:sz w:val="24"/>
          <w:szCs w:val="24"/>
        </w:rPr>
      </w:pPr>
      <w:r w:rsidRPr="00550A9C">
        <w:rPr>
          <w:rFonts w:ascii="Times New Roman" w:hAnsi="Times New Roman" w:cs="Times New Roman"/>
          <w:i/>
          <w:iCs/>
          <w:color w:val="244061" w:themeColor="accent1" w:themeShade="80"/>
          <w:sz w:val="24"/>
          <w:szCs w:val="24"/>
        </w:rPr>
        <w:t>Ofertantul trebuie să asigure:</w:t>
      </w:r>
    </w:p>
    <w:p w14:paraId="08E94299" w14:textId="77777777" w:rsidR="0077691A" w:rsidRPr="00550A9C" w:rsidRDefault="0077691A" w:rsidP="0077691A">
      <w:pPr>
        <w:pStyle w:val="ListParagraph"/>
        <w:spacing w:after="0"/>
        <w:ind w:left="993" w:hanging="142"/>
        <w:jc w:val="both"/>
        <w:rPr>
          <w:rFonts w:ascii="Times New Roman" w:hAnsi="Times New Roman" w:cs="Times New Roman"/>
          <w:i/>
          <w:iCs/>
          <w:color w:val="244061" w:themeColor="accent1" w:themeShade="80"/>
          <w:sz w:val="24"/>
          <w:szCs w:val="24"/>
        </w:rPr>
      </w:pPr>
      <w:r w:rsidRPr="00550A9C">
        <w:rPr>
          <w:rFonts w:ascii="Times New Roman" w:hAnsi="Times New Roman" w:cs="Times New Roman"/>
          <w:i/>
          <w:iCs/>
          <w:color w:val="244061" w:themeColor="accent1" w:themeShade="80"/>
          <w:sz w:val="24"/>
          <w:szCs w:val="24"/>
        </w:rPr>
        <w:t>-</w:t>
      </w:r>
      <w:r w:rsidRPr="00550A9C">
        <w:rPr>
          <w:rFonts w:ascii="Times New Roman" w:hAnsi="Times New Roman" w:cs="Times New Roman"/>
          <w:i/>
          <w:iCs/>
          <w:color w:val="244061" w:themeColor="accent1" w:themeShade="80"/>
          <w:sz w:val="24"/>
          <w:szCs w:val="24"/>
        </w:rPr>
        <w:tab/>
        <w:t xml:space="preserve">Ofertantul participă direct, cu minim o persoană desemnată, la o întâlnire de lucru organizată la sediul autorității contractante, cu tematica dedicată organizării workshopului de instruire în domeniul </w:t>
      </w:r>
      <w:r w:rsidRPr="00550A9C">
        <w:rPr>
          <w:rFonts w:ascii="Times New Roman" w:hAnsi="Times New Roman" w:cs="Times New Roman"/>
          <w:b/>
          <w:i/>
          <w:iCs/>
          <w:color w:val="244061" w:themeColor="accent1" w:themeShade="80"/>
          <w:sz w:val="24"/>
          <w:szCs w:val="24"/>
        </w:rPr>
        <w:t>spectroscopiei de absorbţie moleculară şi atomică</w:t>
      </w:r>
      <w:r w:rsidRPr="00550A9C">
        <w:rPr>
          <w:rFonts w:ascii="Times New Roman" w:hAnsi="Times New Roman" w:cs="Times New Roman"/>
          <w:i/>
          <w:iCs/>
          <w:color w:val="244061" w:themeColor="accent1" w:themeShade="80"/>
          <w:sz w:val="24"/>
          <w:szCs w:val="24"/>
        </w:rPr>
        <w:t>, la Timisoara, Facultatea de Mecanică, Bv. Mihai Viteazu nr.1. Întâlnirea de lucru se va organiza la maxim 5 zile de la desemnarea ofertei câștigătoare.</w:t>
      </w:r>
    </w:p>
    <w:p w14:paraId="77AC992E" w14:textId="77777777" w:rsidR="0077691A" w:rsidRPr="00550A9C" w:rsidRDefault="0077691A" w:rsidP="0077691A">
      <w:pPr>
        <w:pStyle w:val="ListParagraph"/>
        <w:spacing w:after="0"/>
        <w:ind w:left="993" w:hanging="142"/>
        <w:jc w:val="both"/>
        <w:rPr>
          <w:rFonts w:ascii="Times New Roman" w:hAnsi="Times New Roman" w:cs="Times New Roman"/>
          <w:i/>
          <w:iCs/>
          <w:color w:val="244061" w:themeColor="accent1" w:themeShade="80"/>
          <w:sz w:val="24"/>
          <w:szCs w:val="24"/>
        </w:rPr>
      </w:pPr>
      <w:r w:rsidRPr="00550A9C">
        <w:rPr>
          <w:rFonts w:ascii="Times New Roman" w:hAnsi="Times New Roman" w:cs="Times New Roman"/>
          <w:i/>
          <w:iCs/>
          <w:color w:val="244061" w:themeColor="accent1" w:themeShade="80"/>
          <w:sz w:val="24"/>
          <w:szCs w:val="24"/>
        </w:rPr>
        <w:t>-</w:t>
      </w:r>
      <w:r w:rsidRPr="00550A9C">
        <w:rPr>
          <w:rFonts w:ascii="Times New Roman" w:hAnsi="Times New Roman" w:cs="Times New Roman"/>
          <w:i/>
          <w:iCs/>
          <w:color w:val="244061" w:themeColor="accent1" w:themeShade="80"/>
          <w:sz w:val="24"/>
          <w:szCs w:val="24"/>
        </w:rPr>
        <w:tab/>
        <w:t>Organizarea workshopului de instruire pentru 20 persoane, cu durata de două zile</w:t>
      </w:r>
    </w:p>
    <w:p w14:paraId="337D835B" w14:textId="77777777" w:rsidR="0077691A" w:rsidRPr="00550A9C" w:rsidRDefault="0077691A" w:rsidP="0077691A">
      <w:pPr>
        <w:pStyle w:val="ListParagraph"/>
        <w:spacing w:after="0"/>
        <w:ind w:left="993" w:hanging="142"/>
        <w:jc w:val="both"/>
        <w:rPr>
          <w:rFonts w:ascii="Times New Roman" w:hAnsi="Times New Roman" w:cs="Times New Roman"/>
          <w:i/>
          <w:iCs/>
          <w:color w:val="244061" w:themeColor="accent1" w:themeShade="80"/>
          <w:sz w:val="24"/>
          <w:szCs w:val="24"/>
        </w:rPr>
      </w:pPr>
      <w:r w:rsidRPr="00550A9C">
        <w:rPr>
          <w:rFonts w:ascii="Times New Roman" w:hAnsi="Times New Roman" w:cs="Times New Roman"/>
          <w:i/>
          <w:iCs/>
          <w:color w:val="244061" w:themeColor="accent1" w:themeShade="80"/>
          <w:sz w:val="24"/>
          <w:szCs w:val="24"/>
        </w:rPr>
        <w:t>-</w:t>
      </w:r>
      <w:r w:rsidRPr="00550A9C">
        <w:rPr>
          <w:rFonts w:ascii="Times New Roman" w:hAnsi="Times New Roman" w:cs="Times New Roman"/>
          <w:i/>
          <w:iCs/>
          <w:color w:val="244061" w:themeColor="accent1" w:themeShade="80"/>
          <w:sz w:val="24"/>
          <w:szCs w:val="24"/>
        </w:rPr>
        <w:tab/>
        <w:t xml:space="preserve">Înregistrarea online a participanţilor la </w:t>
      </w:r>
      <w:r>
        <w:rPr>
          <w:rFonts w:ascii="Times New Roman" w:hAnsi="Times New Roman" w:cs="Times New Roman"/>
          <w:i/>
          <w:iCs/>
          <w:color w:val="244061" w:themeColor="accent1" w:themeShade="80"/>
          <w:sz w:val="24"/>
          <w:szCs w:val="24"/>
        </w:rPr>
        <w:t>workshop</w:t>
      </w:r>
    </w:p>
    <w:p w14:paraId="71250775" w14:textId="77777777" w:rsidR="0077691A" w:rsidRPr="00550A9C" w:rsidRDefault="0077691A" w:rsidP="0077691A">
      <w:pPr>
        <w:pStyle w:val="ListParagraph"/>
        <w:spacing w:after="0"/>
        <w:ind w:left="993" w:hanging="142"/>
        <w:jc w:val="both"/>
        <w:rPr>
          <w:rFonts w:ascii="Times New Roman" w:hAnsi="Times New Roman" w:cs="Times New Roman"/>
          <w:i/>
          <w:iCs/>
          <w:color w:val="244061" w:themeColor="accent1" w:themeShade="80"/>
          <w:sz w:val="24"/>
          <w:szCs w:val="24"/>
        </w:rPr>
      </w:pPr>
      <w:r w:rsidRPr="00550A9C">
        <w:rPr>
          <w:rFonts w:ascii="Times New Roman" w:hAnsi="Times New Roman" w:cs="Times New Roman"/>
          <w:i/>
          <w:iCs/>
          <w:color w:val="244061" w:themeColor="accent1" w:themeShade="80"/>
          <w:sz w:val="24"/>
          <w:szCs w:val="24"/>
        </w:rPr>
        <w:t>-</w:t>
      </w:r>
      <w:r w:rsidRPr="00550A9C">
        <w:rPr>
          <w:rFonts w:ascii="Times New Roman" w:hAnsi="Times New Roman" w:cs="Times New Roman"/>
          <w:i/>
          <w:iCs/>
          <w:color w:val="244061" w:themeColor="accent1" w:themeShade="80"/>
          <w:sz w:val="24"/>
          <w:szCs w:val="24"/>
        </w:rPr>
        <w:tab/>
        <w:t xml:space="preserve">Asigurare transport, cazare şi </w:t>
      </w:r>
      <w:r>
        <w:rPr>
          <w:rFonts w:ascii="Times New Roman" w:hAnsi="Times New Roman" w:cs="Times New Roman"/>
          <w:i/>
          <w:iCs/>
          <w:color w:val="244061" w:themeColor="accent1" w:themeShade="80"/>
          <w:sz w:val="24"/>
          <w:szCs w:val="24"/>
        </w:rPr>
        <w:t>protocol pentru trainer</w:t>
      </w:r>
      <w:r w:rsidRPr="00550A9C">
        <w:rPr>
          <w:rFonts w:ascii="Times New Roman" w:hAnsi="Times New Roman" w:cs="Times New Roman"/>
          <w:i/>
          <w:iCs/>
          <w:color w:val="244061" w:themeColor="accent1" w:themeShade="80"/>
          <w:sz w:val="24"/>
          <w:szCs w:val="24"/>
        </w:rPr>
        <w:t xml:space="preserve"> </w:t>
      </w:r>
      <w:r>
        <w:rPr>
          <w:rFonts w:ascii="Times New Roman" w:hAnsi="Times New Roman" w:cs="Times New Roman"/>
          <w:i/>
          <w:iCs/>
          <w:color w:val="244061" w:themeColor="accent1" w:themeShade="80"/>
          <w:sz w:val="24"/>
          <w:szCs w:val="24"/>
        </w:rPr>
        <w:t>pe durata workshopului</w:t>
      </w:r>
      <w:r>
        <w:t xml:space="preserve">, </w:t>
      </w:r>
      <w:r w:rsidRPr="00B13B20">
        <w:rPr>
          <w:rFonts w:ascii="Times New Roman" w:hAnsi="Times New Roman" w:cs="Times New Roman"/>
          <w:i/>
          <w:iCs/>
          <w:color w:val="244061" w:themeColor="accent1" w:themeShade="80"/>
          <w:sz w:val="24"/>
          <w:szCs w:val="24"/>
        </w:rPr>
        <w:t>în apropierea Universitătii Politehnica Timişoara</w:t>
      </w:r>
    </w:p>
    <w:p w14:paraId="349C05B2" w14:textId="77777777" w:rsidR="0077691A" w:rsidRPr="00550A9C" w:rsidRDefault="0077691A" w:rsidP="0077691A">
      <w:pPr>
        <w:pStyle w:val="ListParagraph"/>
        <w:spacing w:after="0"/>
        <w:ind w:left="993" w:hanging="142"/>
        <w:jc w:val="both"/>
        <w:rPr>
          <w:rFonts w:ascii="Times New Roman" w:hAnsi="Times New Roman" w:cs="Times New Roman"/>
          <w:i/>
          <w:iCs/>
          <w:color w:val="244061" w:themeColor="accent1" w:themeShade="80"/>
          <w:sz w:val="24"/>
          <w:szCs w:val="24"/>
        </w:rPr>
      </w:pPr>
      <w:r w:rsidRPr="00550A9C">
        <w:rPr>
          <w:rFonts w:ascii="Times New Roman" w:hAnsi="Times New Roman" w:cs="Times New Roman"/>
          <w:i/>
          <w:iCs/>
          <w:color w:val="244061" w:themeColor="accent1" w:themeShade="80"/>
          <w:sz w:val="24"/>
          <w:szCs w:val="24"/>
        </w:rPr>
        <w:t xml:space="preserve">Asigurarea protocolului: </w:t>
      </w:r>
    </w:p>
    <w:p w14:paraId="6093509C" w14:textId="77777777" w:rsidR="0077691A" w:rsidRPr="00550A9C" w:rsidRDefault="0077691A" w:rsidP="0077691A">
      <w:pPr>
        <w:pStyle w:val="ListParagraph"/>
        <w:numPr>
          <w:ilvl w:val="0"/>
          <w:numId w:val="8"/>
        </w:numPr>
        <w:spacing w:after="0"/>
        <w:jc w:val="both"/>
        <w:rPr>
          <w:rFonts w:ascii="Times New Roman" w:hAnsi="Times New Roman" w:cs="Times New Roman"/>
          <w:i/>
          <w:iCs/>
          <w:color w:val="244061" w:themeColor="accent1" w:themeShade="80"/>
          <w:sz w:val="24"/>
          <w:szCs w:val="24"/>
        </w:rPr>
      </w:pPr>
      <w:r w:rsidRPr="00550A9C">
        <w:rPr>
          <w:rFonts w:ascii="Times New Roman" w:hAnsi="Times New Roman" w:cs="Times New Roman"/>
          <w:i/>
          <w:iCs/>
          <w:color w:val="244061" w:themeColor="accent1" w:themeShade="80"/>
          <w:sz w:val="24"/>
          <w:szCs w:val="24"/>
        </w:rPr>
        <w:t>2 prânzuri pentru participanţi, ziua 1 şi ziua 2 – maxim 30 persoane - (mâncare caldă cu minimum 3 feluri, care să includă și feluri pentru vegetarieni/vegani, ambalate individual)</w:t>
      </w:r>
    </w:p>
    <w:p w14:paraId="0E884D70" w14:textId="77777777" w:rsidR="0077691A" w:rsidRPr="00550A9C" w:rsidRDefault="0077691A" w:rsidP="0077691A">
      <w:pPr>
        <w:pStyle w:val="ListParagraph"/>
        <w:numPr>
          <w:ilvl w:val="0"/>
          <w:numId w:val="8"/>
        </w:numPr>
        <w:spacing w:after="0"/>
        <w:jc w:val="both"/>
        <w:rPr>
          <w:rFonts w:ascii="Times New Roman" w:hAnsi="Times New Roman" w:cs="Times New Roman"/>
          <w:i/>
          <w:iCs/>
          <w:color w:val="244061" w:themeColor="accent1" w:themeShade="80"/>
          <w:sz w:val="24"/>
          <w:szCs w:val="24"/>
        </w:rPr>
      </w:pPr>
      <w:r w:rsidRPr="00550A9C">
        <w:rPr>
          <w:rFonts w:ascii="Times New Roman" w:hAnsi="Times New Roman" w:cs="Times New Roman"/>
          <w:i/>
          <w:iCs/>
          <w:color w:val="244061" w:themeColor="accent1" w:themeShade="80"/>
          <w:sz w:val="24"/>
          <w:szCs w:val="24"/>
        </w:rPr>
        <w:t>2 cine pentru trainer/i, ziua 1 şi ziua 2, (meniul să conțină minimum 2 feluri)</w:t>
      </w:r>
    </w:p>
    <w:p w14:paraId="1E0F7038" w14:textId="661AAF45" w:rsidR="0077691A" w:rsidRPr="00550A9C" w:rsidRDefault="0077691A" w:rsidP="0077691A">
      <w:pPr>
        <w:pStyle w:val="ListParagraph"/>
        <w:spacing w:after="0"/>
        <w:ind w:left="851" w:firstLine="142"/>
        <w:jc w:val="both"/>
        <w:rPr>
          <w:rFonts w:ascii="Times New Roman" w:hAnsi="Times New Roman" w:cs="Times New Roman"/>
          <w:i/>
          <w:iCs/>
          <w:color w:val="244061" w:themeColor="accent1" w:themeShade="80"/>
          <w:sz w:val="24"/>
          <w:szCs w:val="24"/>
        </w:rPr>
      </w:pPr>
      <w:r w:rsidRPr="00550A9C">
        <w:rPr>
          <w:rFonts w:ascii="Times New Roman" w:hAnsi="Times New Roman" w:cs="Times New Roman"/>
          <w:i/>
          <w:iCs/>
          <w:color w:val="244061" w:themeColor="accent1" w:themeShade="80"/>
          <w:sz w:val="24"/>
          <w:szCs w:val="24"/>
        </w:rPr>
        <w:t>-</w:t>
      </w:r>
      <w:r w:rsidRPr="00550A9C">
        <w:rPr>
          <w:rFonts w:ascii="Times New Roman" w:hAnsi="Times New Roman" w:cs="Times New Roman"/>
          <w:i/>
          <w:iCs/>
          <w:color w:val="244061" w:themeColor="accent1" w:themeShade="80"/>
          <w:sz w:val="24"/>
          <w:szCs w:val="24"/>
        </w:rPr>
        <w:tab/>
      </w:r>
      <w:r w:rsidR="00BD593B">
        <w:rPr>
          <w:rFonts w:ascii="Times New Roman" w:hAnsi="Times New Roman" w:cs="Times New Roman"/>
          <w:i/>
          <w:iCs/>
          <w:color w:val="244061" w:themeColor="accent1" w:themeShade="80"/>
          <w:sz w:val="24"/>
          <w:szCs w:val="24"/>
        </w:rPr>
        <w:t>Inscripţionare e</w:t>
      </w:r>
      <w:r w:rsidRPr="00550A9C">
        <w:rPr>
          <w:rFonts w:ascii="Times New Roman" w:hAnsi="Times New Roman" w:cs="Times New Roman"/>
          <w:i/>
          <w:iCs/>
          <w:color w:val="244061" w:themeColor="accent1" w:themeShade="80"/>
          <w:sz w:val="24"/>
          <w:szCs w:val="24"/>
        </w:rPr>
        <w:t>lemente de lucru:</w:t>
      </w:r>
      <w:bookmarkStart w:id="0" w:name="_GoBack"/>
      <w:bookmarkEnd w:id="0"/>
      <w:r w:rsidRPr="00550A9C">
        <w:rPr>
          <w:rFonts w:ascii="Times New Roman" w:hAnsi="Times New Roman" w:cs="Times New Roman"/>
          <w:i/>
          <w:iCs/>
          <w:color w:val="244061" w:themeColor="accent1" w:themeShade="80"/>
          <w:sz w:val="24"/>
          <w:szCs w:val="24"/>
        </w:rPr>
        <w:t xml:space="preserve"> Mapă prezentare, program workshop, pix, bloc-notes şi suport curs tipărit – 25 seturi – asigurare distribuţie seturi către participanţi.</w:t>
      </w:r>
    </w:p>
    <w:p w14:paraId="5150E677" w14:textId="77777777" w:rsidR="0077691A" w:rsidRPr="00550A9C" w:rsidRDefault="0077691A" w:rsidP="0077691A">
      <w:pPr>
        <w:spacing w:after="0"/>
        <w:jc w:val="both"/>
        <w:rPr>
          <w:rFonts w:ascii="Times New Roman" w:hAnsi="Times New Roman" w:cs="Times New Roman"/>
          <w:i/>
          <w:color w:val="244061" w:themeColor="accent1" w:themeShade="80"/>
          <w:sz w:val="24"/>
          <w:szCs w:val="24"/>
          <w:lang w:val="ro"/>
        </w:rPr>
      </w:pPr>
      <w:r w:rsidRPr="00550A9C">
        <w:rPr>
          <w:rFonts w:ascii="Times New Roman" w:hAnsi="Times New Roman" w:cs="Times New Roman"/>
          <w:i/>
          <w:color w:val="244061" w:themeColor="accent1" w:themeShade="80"/>
          <w:sz w:val="24"/>
          <w:szCs w:val="24"/>
          <w:lang w:val="ro"/>
        </w:rPr>
        <w:t xml:space="preserve">Notă: Toate </w:t>
      </w:r>
      <w:r>
        <w:rPr>
          <w:rFonts w:ascii="Times New Roman" w:hAnsi="Times New Roman" w:cs="Times New Roman"/>
          <w:i/>
          <w:color w:val="244061" w:themeColor="accent1" w:themeShade="80"/>
          <w:sz w:val="24"/>
          <w:szCs w:val="24"/>
          <w:lang w:val="ro"/>
        </w:rPr>
        <w:t>elementele de lucru</w:t>
      </w:r>
      <w:r w:rsidRPr="00550A9C">
        <w:rPr>
          <w:rFonts w:ascii="Times New Roman" w:hAnsi="Times New Roman" w:cs="Times New Roman"/>
          <w:i/>
          <w:color w:val="244061" w:themeColor="accent1" w:themeShade="80"/>
          <w:sz w:val="24"/>
          <w:szCs w:val="24"/>
          <w:lang w:val="ro"/>
        </w:rPr>
        <w:t xml:space="preserve"> vor respecta manualul de identitate vizuală a programului INERREG-IPA CBC disponibil la adresa </w:t>
      </w:r>
      <w:hyperlink r:id="rId9" w:history="1">
        <w:r w:rsidRPr="00550A9C">
          <w:rPr>
            <w:rStyle w:val="Hyperlink"/>
            <w:rFonts w:ascii="Times New Roman" w:hAnsi="Times New Roman" w:cs="Times New Roman"/>
            <w:i/>
            <w:color w:val="244061" w:themeColor="accent1" w:themeShade="80"/>
            <w:sz w:val="24"/>
            <w:szCs w:val="24"/>
            <w:lang w:val="ro"/>
          </w:rPr>
          <w:t>http://www.romania-serbia.net/?page_id=212</w:t>
        </w:r>
      </w:hyperlink>
    </w:p>
    <w:p w14:paraId="27A64012" w14:textId="77777777" w:rsidR="0077691A" w:rsidRPr="00550A9C" w:rsidRDefault="0077691A" w:rsidP="0077691A">
      <w:pPr>
        <w:spacing w:after="0"/>
        <w:jc w:val="both"/>
        <w:rPr>
          <w:rFonts w:ascii="Times New Roman" w:hAnsi="Times New Roman" w:cs="Times New Roman"/>
          <w:i/>
          <w:iCs/>
          <w:color w:val="244061" w:themeColor="accent1" w:themeShade="80"/>
          <w:sz w:val="24"/>
          <w:szCs w:val="24"/>
        </w:rPr>
      </w:pPr>
    </w:p>
    <w:p w14:paraId="2FF4A80A" w14:textId="77777777" w:rsidR="0077691A" w:rsidRPr="00550A9C" w:rsidRDefault="0077691A" w:rsidP="0077691A">
      <w:pPr>
        <w:spacing w:after="0"/>
        <w:jc w:val="both"/>
        <w:rPr>
          <w:rFonts w:ascii="Times New Roman" w:hAnsi="Times New Roman" w:cs="Times New Roman"/>
          <w:i/>
          <w:color w:val="244061" w:themeColor="accent1" w:themeShade="80"/>
          <w:sz w:val="24"/>
          <w:szCs w:val="24"/>
        </w:rPr>
      </w:pPr>
      <w:r w:rsidRPr="00550A9C">
        <w:rPr>
          <w:rFonts w:ascii="Times New Roman" w:hAnsi="Times New Roman" w:cs="Times New Roman"/>
          <w:i/>
          <w:color w:val="244061" w:themeColor="accent1" w:themeShade="80"/>
          <w:sz w:val="24"/>
          <w:szCs w:val="24"/>
          <w:lang w:val="ro"/>
        </w:rPr>
        <w:t>Resursele solicitate:</w:t>
      </w:r>
    </w:p>
    <w:p w14:paraId="57DF55A2" w14:textId="77777777" w:rsidR="0077691A" w:rsidRPr="00550A9C" w:rsidRDefault="0077691A" w:rsidP="0077691A">
      <w:pPr>
        <w:pStyle w:val="ListParagraph"/>
        <w:numPr>
          <w:ilvl w:val="0"/>
          <w:numId w:val="9"/>
        </w:numPr>
        <w:spacing w:after="0"/>
        <w:ind w:left="1134"/>
        <w:jc w:val="both"/>
        <w:rPr>
          <w:rFonts w:ascii="Times New Roman" w:hAnsi="Times New Roman" w:cs="Times New Roman"/>
          <w:i/>
          <w:iCs/>
          <w:color w:val="244061" w:themeColor="accent1" w:themeShade="80"/>
          <w:sz w:val="24"/>
          <w:szCs w:val="24"/>
          <w:lang w:val="ro"/>
        </w:rPr>
      </w:pPr>
      <w:r w:rsidRPr="00550A9C">
        <w:rPr>
          <w:rFonts w:ascii="Times New Roman" w:hAnsi="Times New Roman" w:cs="Times New Roman"/>
          <w:i/>
          <w:iCs/>
          <w:color w:val="244061" w:themeColor="accent1" w:themeShade="80"/>
          <w:sz w:val="24"/>
          <w:szCs w:val="24"/>
          <w:lang w:val="ro"/>
        </w:rPr>
        <w:t>Număr suficient de personal calificat și cu experiență în organizarea de workshop-uri.</w:t>
      </w:r>
      <w:r>
        <w:rPr>
          <w:rFonts w:ascii="Times New Roman" w:hAnsi="Times New Roman" w:cs="Times New Roman"/>
          <w:i/>
          <w:iCs/>
          <w:color w:val="244061" w:themeColor="accent1" w:themeShade="80"/>
          <w:sz w:val="24"/>
          <w:szCs w:val="24"/>
          <w:lang w:val="ro"/>
        </w:rPr>
        <w:t xml:space="preserve"> </w:t>
      </w:r>
      <w:r w:rsidRPr="00DC2ADB">
        <w:rPr>
          <w:rFonts w:ascii="Times New Roman" w:hAnsi="Times New Roman" w:cs="Times New Roman"/>
          <w:i/>
          <w:iCs/>
          <w:color w:val="244061" w:themeColor="accent1" w:themeShade="80"/>
          <w:sz w:val="24"/>
          <w:szCs w:val="24"/>
          <w:lang w:val="ro"/>
        </w:rPr>
        <w:t>Se atașează CV-uri pentru personalul propus.</w:t>
      </w:r>
    </w:p>
    <w:p w14:paraId="2DE50510" w14:textId="77777777" w:rsidR="0077691A" w:rsidRPr="00550A9C" w:rsidRDefault="0077691A" w:rsidP="0077691A">
      <w:pPr>
        <w:pStyle w:val="ListParagraph"/>
        <w:numPr>
          <w:ilvl w:val="0"/>
          <w:numId w:val="9"/>
        </w:numPr>
        <w:spacing w:after="0"/>
        <w:ind w:left="1134"/>
        <w:jc w:val="both"/>
        <w:rPr>
          <w:rFonts w:ascii="Times New Roman" w:hAnsi="Times New Roman" w:cs="Times New Roman"/>
          <w:i/>
          <w:iCs/>
          <w:color w:val="244061" w:themeColor="accent1" w:themeShade="80"/>
          <w:sz w:val="24"/>
          <w:szCs w:val="24"/>
          <w:lang w:val="ro"/>
        </w:rPr>
      </w:pPr>
      <w:r w:rsidRPr="00550A9C">
        <w:rPr>
          <w:rFonts w:ascii="Times New Roman" w:hAnsi="Times New Roman" w:cs="Times New Roman"/>
          <w:i/>
          <w:iCs/>
          <w:color w:val="244061" w:themeColor="accent1" w:themeShade="80"/>
          <w:sz w:val="24"/>
          <w:szCs w:val="24"/>
          <w:lang w:val="ro"/>
        </w:rPr>
        <w:t>Personal suport pentru transmitere tip live-</w:t>
      </w:r>
      <w:proofErr w:type="spellStart"/>
      <w:r w:rsidRPr="00550A9C">
        <w:rPr>
          <w:rFonts w:ascii="Times New Roman" w:hAnsi="Times New Roman" w:cs="Times New Roman"/>
          <w:i/>
          <w:iCs/>
          <w:color w:val="244061" w:themeColor="accent1" w:themeShade="80"/>
          <w:sz w:val="24"/>
          <w:szCs w:val="24"/>
          <w:lang w:val="ro"/>
        </w:rPr>
        <w:t>streaming</w:t>
      </w:r>
      <w:proofErr w:type="spellEnd"/>
      <w:r w:rsidRPr="00550A9C">
        <w:rPr>
          <w:rFonts w:ascii="Times New Roman" w:hAnsi="Times New Roman" w:cs="Times New Roman"/>
          <w:i/>
          <w:iCs/>
          <w:color w:val="244061" w:themeColor="accent1" w:themeShade="80"/>
          <w:sz w:val="24"/>
          <w:szCs w:val="24"/>
          <w:lang w:val="ro"/>
        </w:rPr>
        <w:t xml:space="preserve"> activitate training, cu echipamentele suport asigurate de furnizor.</w:t>
      </w:r>
    </w:p>
    <w:p w14:paraId="46000F27" w14:textId="77777777" w:rsidR="0077691A" w:rsidRPr="00550A9C" w:rsidRDefault="0077691A" w:rsidP="0077691A">
      <w:pPr>
        <w:pStyle w:val="ListParagraph"/>
        <w:numPr>
          <w:ilvl w:val="0"/>
          <w:numId w:val="9"/>
        </w:numPr>
        <w:spacing w:after="0"/>
        <w:ind w:left="1134"/>
        <w:jc w:val="both"/>
        <w:rPr>
          <w:rFonts w:ascii="Times New Roman" w:hAnsi="Times New Roman" w:cs="Times New Roman"/>
          <w:i/>
          <w:iCs/>
          <w:color w:val="244061" w:themeColor="accent1" w:themeShade="80"/>
          <w:sz w:val="24"/>
          <w:szCs w:val="24"/>
          <w:lang w:val="ro"/>
        </w:rPr>
      </w:pPr>
      <w:r w:rsidRPr="00550A9C">
        <w:rPr>
          <w:rFonts w:ascii="Times New Roman" w:hAnsi="Times New Roman" w:cs="Times New Roman"/>
          <w:i/>
          <w:iCs/>
          <w:color w:val="244061" w:themeColor="accent1" w:themeShade="80"/>
          <w:sz w:val="24"/>
          <w:szCs w:val="24"/>
          <w:lang w:val="ro"/>
        </w:rPr>
        <w:t xml:space="preserve">Trainer certificat în domeniul spectroscopiei de absorbție moleculară și atomică, cu experiență specifică pe spectrometrele </w:t>
      </w:r>
      <w:proofErr w:type="spellStart"/>
      <w:r w:rsidRPr="00550A9C">
        <w:rPr>
          <w:rFonts w:ascii="Times New Roman" w:hAnsi="Times New Roman" w:cs="Times New Roman"/>
          <w:i/>
          <w:iCs/>
          <w:color w:val="244061" w:themeColor="accent1" w:themeShade="80"/>
          <w:sz w:val="24"/>
          <w:szCs w:val="24"/>
          <w:lang w:val="ro"/>
        </w:rPr>
        <w:t>Analytik</w:t>
      </w:r>
      <w:proofErr w:type="spellEnd"/>
      <w:r w:rsidRPr="00550A9C">
        <w:rPr>
          <w:rFonts w:ascii="Times New Roman" w:hAnsi="Times New Roman" w:cs="Times New Roman"/>
          <w:i/>
          <w:iCs/>
          <w:color w:val="244061" w:themeColor="accent1" w:themeShade="80"/>
          <w:sz w:val="24"/>
          <w:szCs w:val="24"/>
          <w:lang w:val="ro"/>
        </w:rPr>
        <w:t xml:space="preserve"> Jena, tip ZEENIT și SPECORD.</w:t>
      </w:r>
      <w:r>
        <w:rPr>
          <w:rFonts w:ascii="Times New Roman" w:hAnsi="Times New Roman" w:cs="Times New Roman"/>
          <w:i/>
          <w:iCs/>
          <w:color w:val="244061" w:themeColor="accent1" w:themeShade="80"/>
          <w:sz w:val="24"/>
          <w:szCs w:val="24"/>
          <w:lang w:val="ro"/>
        </w:rPr>
        <w:t xml:space="preserve"> </w:t>
      </w:r>
      <w:r w:rsidRPr="00A64D4D">
        <w:rPr>
          <w:rFonts w:ascii="Times New Roman" w:hAnsi="Times New Roman" w:cs="Times New Roman"/>
          <w:i/>
          <w:iCs/>
          <w:color w:val="244061" w:themeColor="accent1" w:themeShade="80"/>
          <w:sz w:val="24"/>
          <w:szCs w:val="24"/>
          <w:lang w:val="ro"/>
        </w:rPr>
        <w:t>Pentru trainer-</w:t>
      </w:r>
      <w:proofErr w:type="spellStart"/>
      <w:r w:rsidRPr="00A64D4D">
        <w:rPr>
          <w:rFonts w:ascii="Times New Roman" w:hAnsi="Times New Roman" w:cs="Times New Roman"/>
          <w:i/>
          <w:iCs/>
          <w:color w:val="244061" w:themeColor="accent1" w:themeShade="80"/>
          <w:sz w:val="24"/>
          <w:szCs w:val="24"/>
          <w:lang w:val="ro"/>
        </w:rPr>
        <w:t>ul</w:t>
      </w:r>
      <w:proofErr w:type="spellEnd"/>
      <w:r w:rsidRPr="00A64D4D">
        <w:rPr>
          <w:rFonts w:ascii="Times New Roman" w:hAnsi="Times New Roman" w:cs="Times New Roman"/>
          <w:i/>
          <w:iCs/>
          <w:color w:val="244061" w:themeColor="accent1" w:themeShade="80"/>
          <w:sz w:val="24"/>
          <w:szCs w:val="24"/>
          <w:lang w:val="ro"/>
        </w:rPr>
        <w:t xml:space="preserve"> propus se atașează acord de disponibilitate, CV </w:t>
      </w:r>
      <w:proofErr w:type="spellStart"/>
      <w:r w:rsidRPr="00A64D4D">
        <w:rPr>
          <w:rFonts w:ascii="Times New Roman" w:hAnsi="Times New Roman" w:cs="Times New Roman"/>
          <w:i/>
          <w:iCs/>
          <w:color w:val="244061" w:themeColor="accent1" w:themeShade="80"/>
          <w:sz w:val="24"/>
          <w:szCs w:val="24"/>
          <w:lang w:val="ro"/>
        </w:rPr>
        <w:t>Europass</w:t>
      </w:r>
      <w:proofErr w:type="spellEnd"/>
      <w:r w:rsidRPr="00A64D4D">
        <w:rPr>
          <w:rFonts w:ascii="Times New Roman" w:hAnsi="Times New Roman" w:cs="Times New Roman"/>
          <w:i/>
          <w:iCs/>
          <w:color w:val="244061" w:themeColor="accent1" w:themeShade="80"/>
          <w:sz w:val="24"/>
          <w:szCs w:val="24"/>
          <w:lang w:val="ro"/>
        </w:rPr>
        <w:t xml:space="preserve"> și copii a documentelor ce dovedesc calificările solicitate.</w:t>
      </w:r>
    </w:p>
    <w:p w14:paraId="0B522AEE" w14:textId="77777777" w:rsidR="0077691A" w:rsidRPr="00550A9C" w:rsidRDefault="0077691A" w:rsidP="0077691A">
      <w:pPr>
        <w:pStyle w:val="ListParagraph"/>
        <w:spacing w:after="0"/>
        <w:ind w:left="1134"/>
        <w:jc w:val="both"/>
        <w:rPr>
          <w:rFonts w:ascii="Times New Roman" w:hAnsi="Times New Roman" w:cs="Times New Roman"/>
          <w:i/>
          <w:iCs/>
          <w:color w:val="244061" w:themeColor="accent1" w:themeShade="80"/>
          <w:sz w:val="24"/>
          <w:szCs w:val="24"/>
          <w:lang w:val="ro"/>
        </w:rPr>
      </w:pPr>
      <w:r w:rsidRPr="00550A9C">
        <w:rPr>
          <w:rFonts w:ascii="Times New Roman" w:hAnsi="Times New Roman" w:cs="Times New Roman"/>
          <w:b/>
          <w:i/>
          <w:iCs/>
          <w:color w:val="244061" w:themeColor="accent1" w:themeShade="80"/>
          <w:sz w:val="24"/>
          <w:szCs w:val="24"/>
          <w:lang w:val="ro"/>
        </w:rPr>
        <w:t xml:space="preserve">Toate echipamentele științifice necesare sunt asigurate de Autoritatea Contractantă, în Timișoara, Facultatea de Mecanică, sala N113: spectrometrele </w:t>
      </w:r>
      <w:proofErr w:type="spellStart"/>
      <w:r w:rsidRPr="00550A9C">
        <w:rPr>
          <w:rFonts w:ascii="Times New Roman" w:hAnsi="Times New Roman" w:cs="Times New Roman"/>
          <w:b/>
          <w:i/>
          <w:iCs/>
          <w:color w:val="244061" w:themeColor="accent1" w:themeShade="80"/>
          <w:sz w:val="24"/>
          <w:szCs w:val="24"/>
          <w:lang w:val="ro"/>
        </w:rPr>
        <w:lastRenderedPageBreak/>
        <w:t>Analytik</w:t>
      </w:r>
      <w:proofErr w:type="spellEnd"/>
      <w:r w:rsidRPr="00550A9C">
        <w:rPr>
          <w:rFonts w:ascii="Times New Roman" w:hAnsi="Times New Roman" w:cs="Times New Roman"/>
          <w:b/>
          <w:i/>
          <w:iCs/>
          <w:color w:val="244061" w:themeColor="accent1" w:themeShade="80"/>
          <w:sz w:val="24"/>
          <w:szCs w:val="24"/>
          <w:lang w:val="ro"/>
        </w:rPr>
        <w:t xml:space="preserve"> Jena </w:t>
      </w:r>
      <w:proofErr w:type="spellStart"/>
      <w:r w:rsidRPr="00550A9C">
        <w:rPr>
          <w:rFonts w:ascii="Times New Roman" w:hAnsi="Times New Roman" w:cs="Times New Roman"/>
          <w:b/>
          <w:i/>
          <w:iCs/>
          <w:color w:val="244061" w:themeColor="accent1" w:themeShade="80"/>
          <w:sz w:val="24"/>
          <w:szCs w:val="24"/>
          <w:lang w:val="ro"/>
        </w:rPr>
        <w:t>Zeenit</w:t>
      </w:r>
      <w:proofErr w:type="spellEnd"/>
      <w:r w:rsidRPr="00550A9C">
        <w:rPr>
          <w:rFonts w:ascii="Times New Roman" w:hAnsi="Times New Roman" w:cs="Times New Roman"/>
          <w:b/>
          <w:i/>
          <w:iCs/>
          <w:color w:val="244061" w:themeColor="accent1" w:themeShade="80"/>
          <w:sz w:val="24"/>
          <w:szCs w:val="24"/>
          <w:lang w:val="ro"/>
        </w:rPr>
        <w:t xml:space="preserve"> 700P și </w:t>
      </w:r>
      <w:proofErr w:type="spellStart"/>
      <w:r w:rsidRPr="00550A9C">
        <w:rPr>
          <w:rFonts w:ascii="Times New Roman" w:hAnsi="Times New Roman" w:cs="Times New Roman"/>
          <w:b/>
          <w:i/>
          <w:iCs/>
          <w:color w:val="244061" w:themeColor="accent1" w:themeShade="80"/>
          <w:sz w:val="24"/>
          <w:szCs w:val="24"/>
          <w:lang w:val="ro"/>
        </w:rPr>
        <w:t>Specord</w:t>
      </w:r>
      <w:proofErr w:type="spellEnd"/>
      <w:r w:rsidRPr="00550A9C">
        <w:rPr>
          <w:rFonts w:ascii="Times New Roman" w:hAnsi="Times New Roman" w:cs="Times New Roman"/>
          <w:b/>
          <w:i/>
          <w:iCs/>
          <w:color w:val="244061" w:themeColor="accent1" w:themeShade="80"/>
          <w:sz w:val="24"/>
          <w:szCs w:val="24"/>
          <w:lang w:val="ro"/>
        </w:rPr>
        <w:t xml:space="preserve"> 250Plus, sticlărie de laborator și reactivii necesari.</w:t>
      </w:r>
    </w:p>
    <w:p w14:paraId="6A45A52E" w14:textId="77777777" w:rsidR="0077691A" w:rsidRPr="00E43409" w:rsidRDefault="0077691A" w:rsidP="0077691A">
      <w:pPr>
        <w:pStyle w:val="ListParagraph"/>
        <w:numPr>
          <w:ilvl w:val="0"/>
          <w:numId w:val="9"/>
        </w:numPr>
        <w:spacing w:after="0"/>
        <w:ind w:left="1134"/>
        <w:jc w:val="both"/>
        <w:rPr>
          <w:rFonts w:ascii="Times New Roman" w:hAnsi="Times New Roman" w:cs="Times New Roman"/>
          <w:iCs/>
          <w:sz w:val="24"/>
          <w:szCs w:val="24"/>
          <w:lang w:val="ro"/>
        </w:rPr>
      </w:pPr>
      <w:r w:rsidRPr="00550A9C">
        <w:rPr>
          <w:rFonts w:ascii="Times New Roman" w:hAnsi="Times New Roman" w:cs="Times New Roman"/>
          <w:i/>
          <w:iCs/>
          <w:color w:val="244061" w:themeColor="accent1" w:themeShade="80"/>
          <w:sz w:val="24"/>
          <w:szCs w:val="24"/>
          <w:lang w:val="ro"/>
        </w:rPr>
        <w:t xml:space="preserve">Suport de curs general în domeniul spectroscopiei de absorbție moleculară și atomică și specific utilizării analizoarelor </w:t>
      </w:r>
      <w:proofErr w:type="spellStart"/>
      <w:r w:rsidRPr="00550A9C">
        <w:rPr>
          <w:rFonts w:ascii="Times New Roman" w:hAnsi="Times New Roman" w:cs="Times New Roman"/>
          <w:i/>
          <w:iCs/>
          <w:color w:val="244061" w:themeColor="accent1" w:themeShade="80"/>
          <w:sz w:val="24"/>
          <w:szCs w:val="24"/>
          <w:lang w:val="ro"/>
        </w:rPr>
        <w:t>Analytik</w:t>
      </w:r>
      <w:proofErr w:type="spellEnd"/>
      <w:r w:rsidRPr="00550A9C">
        <w:rPr>
          <w:rFonts w:ascii="Times New Roman" w:hAnsi="Times New Roman" w:cs="Times New Roman"/>
          <w:i/>
          <w:iCs/>
          <w:color w:val="244061" w:themeColor="accent1" w:themeShade="80"/>
          <w:sz w:val="24"/>
          <w:szCs w:val="24"/>
          <w:lang w:val="ro"/>
        </w:rPr>
        <w:t xml:space="preserve"> Jena </w:t>
      </w:r>
      <w:proofErr w:type="spellStart"/>
      <w:r w:rsidRPr="00550A9C">
        <w:rPr>
          <w:rFonts w:ascii="Times New Roman" w:hAnsi="Times New Roman" w:cs="Times New Roman"/>
          <w:i/>
          <w:iCs/>
          <w:color w:val="244061" w:themeColor="accent1" w:themeShade="80"/>
          <w:sz w:val="24"/>
          <w:szCs w:val="24"/>
          <w:lang w:val="ro"/>
        </w:rPr>
        <w:t>Zeenit</w:t>
      </w:r>
      <w:proofErr w:type="spellEnd"/>
      <w:r w:rsidRPr="00550A9C">
        <w:rPr>
          <w:rFonts w:ascii="Times New Roman" w:hAnsi="Times New Roman" w:cs="Times New Roman"/>
          <w:i/>
          <w:iCs/>
          <w:color w:val="244061" w:themeColor="accent1" w:themeShade="80"/>
          <w:sz w:val="24"/>
          <w:szCs w:val="24"/>
          <w:lang w:val="ro"/>
        </w:rPr>
        <w:t xml:space="preserve"> 700P și </w:t>
      </w:r>
      <w:proofErr w:type="spellStart"/>
      <w:r w:rsidRPr="00550A9C">
        <w:rPr>
          <w:rFonts w:ascii="Times New Roman" w:hAnsi="Times New Roman" w:cs="Times New Roman"/>
          <w:i/>
          <w:iCs/>
          <w:color w:val="244061" w:themeColor="accent1" w:themeShade="80"/>
          <w:sz w:val="24"/>
          <w:szCs w:val="24"/>
          <w:lang w:val="ro"/>
        </w:rPr>
        <w:t>Specord</w:t>
      </w:r>
      <w:proofErr w:type="spellEnd"/>
      <w:r w:rsidRPr="00550A9C">
        <w:rPr>
          <w:rFonts w:ascii="Times New Roman" w:hAnsi="Times New Roman" w:cs="Times New Roman"/>
          <w:i/>
          <w:iCs/>
          <w:color w:val="244061" w:themeColor="accent1" w:themeShade="80"/>
          <w:sz w:val="24"/>
          <w:szCs w:val="24"/>
          <w:lang w:val="ro"/>
        </w:rPr>
        <w:t xml:space="preserve"> 250P</w:t>
      </w:r>
    </w:p>
    <w:p w14:paraId="0CDEC2CF" w14:textId="77777777" w:rsidR="0077691A" w:rsidRDefault="0077691A" w:rsidP="0077691A">
      <w:pPr>
        <w:spacing w:after="0"/>
        <w:jc w:val="both"/>
        <w:rPr>
          <w:rFonts w:ascii="Times New Roman" w:hAnsi="Times New Roman" w:cs="Times New Roman"/>
          <w:i/>
          <w:iCs/>
          <w:sz w:val="24"/>
          <w:szCs w:val="24"/>
        </w:rPr>
      </w:pPr>
    </w:p>
    <w:p w14:paraId="58E444A8" w14:textId="77777777" w:rsidR="0077691A" w:rsidRDefault="0077691A" w:rsidP="0077691A">
      <w:pPr>
        <w:spacing w:after="0"/>
        <w:jc w:val="both"/>
        <w:rPr>
          <w:rFonts w:ascii="Times New Roman" w:hAnsi="Times New Roman" w:cs="Times New Roman"/>
          <w:sz w:val="24"/>
          <w:szCs w:val="24"/>
          <w:lang w:val="ro"/>
        </w:rPr>
      </w:pPr>
      <w:r w:rsidRPr="00C91148">
        <w:rPr>
          <w:rFonts w:ascii="Times New Roman" w:hAnsi="Times New Roman" w:cs="Times New Roman"/>
          <w:sz w:val="24"/>
          <w:szCs w:val="24"/>
          <w:lang w:val="ro"/>
        </w:rPr>
        <w:t>Perioadă solicitată:</w:t>
      </w:r>
    </w:p>
    <w:p w14:paraId="482AC97B" w14:textId="77777777" w:rsidR="0077691A" w:rsidRDefault="0077691A" w:rsidP="0077691A">
      <w:pPr>
        <w:spacing w:after="0"/>
        <w:jc w:val="both"/>
        <w:rPr>
          <w:rFonts w:ascii="Times New Roman" w:hAnsi="Times New Roman" w:cs="Times New Roman"/>
          <w:i/>
          <w:iCs/>
          <w:sz w:val="24"/>
          <w:szCs w:val="24"/>
          <w:lang w:val="ro"/>
        </w:rPr>
      </w:pPr>
      <w:r>
        <w:rPr>
          <w:rFonts w:ascii="Times New Roman" w:hAnsi="Times New Roman" w:cs="Times New Roman"/>
          <w:sz w:val="24"/>
          <w:szCs w:val="24"/>
          <w:lang w:val="ro"/>
        </w:rPr>
        <w:t xml:space="preserve">Noiembrie 2020 – implementarea completă a activităților nu mai târziu de 30.11.2020. </w:t>
      </w:r>
      <w:r w:rsidRPr="00D77635">
        <w:rPr>
          <w:rFonts w:ascii="Times New Roman" w:hAnsi="Times New Roman" w:cs="Times New Roman"/>
          <w:iCs/>
          <w:sz w:val="24"/>
          <w:szCs w:val="24"/>
          <w:lang w:val="ro"/>
        </w:rPr>
        <w:t>Furnizorul va fi anunțat cu 5 zile lucrătoare înainte de data de începere a workshop-ului, în funcție de disponibilitatea tuturor părților implicate.</w:t>
      </w:r>
    </w:p>
    <w:p w14:paraId="1C7BDE92" w14:textId="2C805577" w:rsidR="00056F91" w:rsidRPr="00E53649" w:rsidRDefault="0077691A" w:rsidP="0077691A">
      <w:pPr>
        <w:pStyle w:val="ListParagraph"/>
        <w:spacing w:after="0"/>
        <w:jc w:val="both"/>
        <w:rPr>
          <w:rFonts w:ascii="Times New Roman" w:hAnsi="Times New Roman" w:cs="Times New Roman"/>
          <w:b/>
          <w:bCs/>
          <w:sz w:val="24"/>
          <w:szCs w:val="24"/>
        </w:rPr>
      </w:pPr>
      <w:r>
        <w:rPr>
          <w:rFonts w:ascii="Times New Roman" w:hAnsi="Times New Roman" w:cs="Times New Roman"/>
          <w:i/>
          <w:iCs/>
          <w:sz w:val="24"/>
          <w:szCs w:val="24"/>
        </w:rPr>
        <w:t>Având în vedere situaţia generată de COVID-19, Autoritatea Contractantă poate modifica perioada de implementare, cu anunţarea prealabilă a furnizorului.</w:t>
      </w:r>
    </w:p>
    <w:p w14:paraId="571649B9" w14:textId="77777777" w:rsidR="00056F91" w:rsidRPr="00E53649" w:rsidRDefault="00056F91" w:rsidP="00855FE4">
      <w:pPr>
        <w:pStyle w:val="ListParagraph"/>
        <w:spacing w:after="0"/>
        <w:jc w:val="both"/>
        <w:rPr>
          <w:rFonts w:ascii="Times New Roman" w:hAnsi="Times New Roman" w:cs="Times New Roman"/>
          <w:b/>
          <w:bCs/>
          <w:sz w:val="24"/>
          <w:szCs w:val="24"/>
        </w:rPr>
      </w:pPr>
    </w:p>
    <w:p w14:paraId="0D173160" w14:textId="77777777" w:rsidR="00056F91" w:rsidRDefault="00056F91" w:rsidP="00855FE4">
      <w:pPr>
        <w:numPr>
          <w:ilvl w:val="0"/>
          <w:numId w:val="2"/>
        </w:num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INFORMAȚII SUPLIMENTARE</w:t>
      </w:r>
    </w:p>
    <w:p w14:paraId="4DCDEA52" w14:textId="77777777" w:rsidR="00056F91" w:rsidRDefault="00056F91" w:rsidP="0057006B">
      <w:pPr>
        <w:spacing w:after="0"/>
        <w:jc w:val="both"/>
        <w:rPr>
          <w:rFonts w:ascii="Times New Roman" w:hAnsi="Times New Roman" w:cs="Times New Roman"/>
          <w:sz w:val="24"/>
          <w:szCs w:val="24"/>
          <w:u w:val="single"/>
        </w:rPr>
      </w:pPr>
    </w:p>
    <w:p w14:paraId="6FA31956" w14:textId="77777777" w:rsidR="009232FB" w:rsidRDefault="009232FB" w:rsidP="0057006B">
      <w:pPr>
        <w:spacing w:after="0"/>
        <w:jc w:val="both"/>
        <w:rPr>
          <w:rFonts w:ascii="Times New Roman" w:hAnsi="Times New Roman" w:cs="Times New Roman"/>
          <w:sz w:val="24"/>
          <w:szCs w:val="24"/>
          <w:u w:val="single"/>
        </w:rPr>
      </w:pPr>
      <w:r>
        <w:rPr>
          <w:rFonts w:ascii="Times New Roman" w:hAnsi="Times New Roman" w:cs="Times New Roman"/>
          <w:sz w:val="24"/>
          <w:szCs w:val="24"/>
          <w:u w:val="single"/>
          <w:lang w:val="ro"/>
        </w:rPr>
        <w:t>Ofertanții necâștigători/câștigători vor fi informați în scris despre rezultatele procedurii de evaluare.  În acest sens, AC trimite o notificare ofertantului câștigător și publică un anunț pe site-ul web cu numele ofertantului câștigător urmat de mențiunea că "toate celelalte oferte nu au fost conforme din punct de vedere administrativ / tehnic / financiar"</w:t>
      </w:r>
    </w:p>
    <w:p w14:paraId="5F0FF85E" w14:textId="77777777" w:rsidR="009232FB" w:rsidRDefault="009232FB" w:rsidP="0057006B">
      <w:pPr>
        <w:spacing w:after="0"/>
        <w:jc w:val="both"/>
        <w:rPr>
          <w:rFonts w:ascii="Times New Roman" w:hAnsi="Times New Roman" w:cs="Times New Roman"/>
          <w:sz w:val="24"/>
          <w:szCs w:val="24"/>
          <w:u w:val="single"/>
        </w:rPr>
      </w:pPr>
    </w:p>
    <w:p w14:paraId="02B81F5F" w14:textId="77777777" w:rsidR="00056F91" w:rsidRPr="00311E6A" w:rsidRDefault="00056F91" w:rsidP="00311E6A">
      <w:pPr>
        <w:keepNext/>
        <w:spacing w:before="120" w:after="12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lang w:val="ro"/>
        </w:rPr>
        <w:t>Confidențialitatea</w:t>
      </w:r>
    </w:p>
    <w:p w14:paraId="6C981E3B" w14:textId="77777777" w:rsidR="00056F91" w:rsidRDefault="00056F91" w:rsidP="00311E6A">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lang w:val="ro"/>
        </w:rPr>
        <w:t>Întreaga procedură de evaluare este confidențială, sub rezerva legislației Autorității Contractante privind accesul la documente. Deciziile Comitetului de Evaluare sunt colective, iar deliberările acesteia se desfășoară în sesiune închisă. Membrii Comitetului de evaluare sunt obligați să păstreze confidențialitatea. Rapoartele de evaluare și înregistrările scrise sunt doar pentru uz oficial și nu pot fi comunicate nici ofertanților, nici oricărei alte părți, cu excepția Autorității Contractante, Comisiei Europene, Oficiului European de Luptă Antifraudă și Curții de Conturi Europene.</w:t>
      </w:r>
    </w:p>
    <w:p w14:paraId="22CCA969" w14:textId="77777777" w:rsidR="00056F91" w:rsidRDefault="00056F91" w:rsidP="00311E6A">
      <w:pPr>
        <w:spacing w:before="120" w:after="120" w:line="240" w:lineRule="auto"/>
        <w:jc w:val="both"/>
        <w:rPr>
          <w:rFonts w:ascii="Times New Roman" w:hAnsi="Times New Roman" w:cs="Times New Roman"/>
          <w:sz w:val="24"/>
          <w:szCs w:val="24"/>
        </w:rPr>
      </w:pPr>
    </w:p>
    <w:p w14:paraId="208BE1CF" w14:textId="77777777" w:rsidR="00056F91" w:rsidRDefault="00056F91" w:rsidP="00855FE4">
      <w:pPr>
        <w:spacing w:after="0"/>
        <w:jc w:val="both"/>
        <w:rPr>
          <w:rFonts w:ascii="Times New Roman" w:hAnsi="Times New Roman" w:cs="Times New Roman"/>
          <w:sz w:val="24"/>
          <w:szCs w:val="24"/>
        </w:rPr>
      </w:pPr>
    </w:p>
    <w:p w14:paraId="316292AC" w14:textId="77777777" w:rsidR="00553D4C" w:rsidRDefault="00553D4C" w:rsidP="00855FE4">
      <w:pPr>
        <w:spacing w:after="0"/>
        <w:jc w:val="both"/>
        <w:rPr>
          <w:rFonts w:ascii="Times New Roman" w:hAnsi="Times New Roman" w:cs="Times New Roman"/>
          <w:sz w:val="24"/>
          <w:szCs w:val="24"/>
        </w:rPr>
      </w:pPr>
    </w:p>
    <w:p w14:paraId="2DA1AD79" w14:textId="77777777" w:rsidR="00553D4C" w:rsidRDefault="00553D4C" w:rsidP="00855FE4">
      <w:pPr>
        <w:spacing w:after="0"/>
        <w:jc w:val="both"/>
        <w:rPr>
          <w:rFonts w:ascii="Times New Roman" w:hAnsi="Times New Roman" w:cs="Times New Roman"/>
          <w:sz w:val="24"/>
          <w:szCs w:val="24"/>
        </w:rPr>
      </w:pPr>
    </w:p>
    <w:p w14:paraId="2E88BE65" w14:textId="77777777" w:rsidR="00553D4C" w:rsidRDefault="00553D4C" w:rsidP="00855FE4">
      <w:pPr>
        <w:spacing w:after="0"/>
        <w:jc w:val="both"/>
        <w:rPr>
          <w:rFonts w:ascii="Times New Roman" w:hAnsi="Times New Roman" w:cs="Times New Roman"/>
          <w:sz w:val="24"/>
          <w:szCs w:val="24"/>
        </w:rPr>
      </w:pPr>
    </w:p>
    <w:p w14:paraId="4EFCEE73" w14:textId="77777777" w:rsidR="00553D4C" w:rsidRDefault="00553D4C" w:rsidP="00855FE4">
      <w:pPr>
        <w:spacing w:after="0"/>
        <w:jc w:val="both"/>
        <w:rPr>
          <w:rFonts w:ascii="Times New Roman" w:hAnsi="Times New Roman" w:cs="Times New Roman"/>
          <w:sz w:val="24"/>
          <w:szCs w:val="24"/>
        </w:rPr>
      </w:pPr>
    </w:p>
    <w:p w14:paraId="58548FBC" w14:textId="77777777" w:rsidR="00553D4C" w:rsidRDefault="00553D4C" w:rsidP="00855FE4">
      <w:pPr>
        <w:spacing w:after="0"/>
        <w:jc w:val="both"/>
        <w:rPr>
          <w:rFonts w:ascii="Times New Roman" w:hAnsi="Times New Roman" w:cs="Times New Roman"/>
          <w:sz w:val="24"/>
          <w:szCs w:val="24"/>
        </w:rPr>
      </w:pPr>
    </w:p>
    <w:p w14:paraId="3F1B16F5" w14:textId="77777777" w:rsidR="00553D4C" w:rsidRDefault="00553D4C" w:rsidP="00855FE4">
      <w:pPr>
        <w:spacing w:after="0"/>
        <w:jc w:val="both"/>
        <w:rPr>
          <w:rFonts w:ascii="Times New Roman" w:hAnsi="Times New Roman" w:cs="Times New Roman"/>
          <w:sz w:val="24"/>
          <w:szCs w:val="24"/>
        </w:rPr>
      </w:pPr>
    </w:p>
    <w:p w14:paraId="0D4C91EB" w14:textId="77777777" w:rsidR="00553D4C" w:rsidRDefault="00553D4C" w:rsidP="00855FE4">
      <w:pPr>
        <w:spacing w:after="0"/>
        <w:jc w:val="both"/>
        <w:rPr>
          <w:rFonts w:ascii="Times New Roman" w:hAnsi="Times New Roman" w:cs="Times New Roman"/>
          <w:sz w:val="24"/>
          <w:szCs w:val="24"/>
        </w:rPr>
      </w:pPr>
    </w:p>
    <w:p w14:paraId="4D86A0D6" w14:textId="77777777" w:rsidR="00553D4C" w:rsidRDefault="00553D4C" w:rsidP="00855FE4">
      <w:pPr>
        <w:spacing w:after="0"/>
        <w:jc w:val="both"/>
        <w:rPr>
          <w:rFonts w:ascii="Times New Roman" w:hAnsi="Times New Roman" w:cs="Times New Roman"/>
          <w:sz w:val="24"/>
          <w:szCs w:val="24"/>
        </w:rPr>
      </w:pPr>
    </w:p>
    <w:p w14:paraId="525B91A4" w14:textId="77777777" w:rsidR="0077691A" w:rsidRDefault="0077691A" w:rsidP="00855FE4">
      <w:pPr>
        <w:spacing w:after="0"/>
        <w:jc w:val="both"/>
        <w:rPr>
          <w:rFonts w:ascii="Times New Roman" w:hAnsi="Times New Roman" w:cs="Times New Roman"/>
          <w:sz w:val="24"/>
          <w:szCs w:val="24"/>
        </w:rPr>
      </w:pPr>
    </w:p>
    <w:p w14:paraId="1DEF317F" w14:textId="77777777" w:rsidR="0077691A" w:rsidRDefault="0077691A" w:rsidP="00855FE4">
      <w:pPr>
        <w:spacing w:after="0"/>
        <w:jc w:val="both"/>
        <w:rPr>
          <w:rFonts w:ascii="Times New Roman" w:hAnsi="Times New Roman" w:cs="Times New Roman"/>
          <w:sz w:val="24"/>
          <w:szCs w:val="24"/>
        </w:rPr>
      </w:pPr>
    </w:p>
    <w:p w14:paraId="7C4AA4B5" w14:textId="77777777" w:rsidR="0077691A" w:rsidRDefault="0077691A" w:rsidP="00855FE4">
      <w:pPr>
        <w:spacing w:after="0"/>
        <w:jc w:val="both"/>
        <w:rPr>
          <w:rFonts w:ascii="Times New Roman" w:hAnsi="Times New Roman" w:cs="Times New Roman"/>
          <w:sz w:val="24"/>
          <w:szCs w:val="24"/>
        </w:rPr>
      </w:pPr>
    </w:p>
    <w:p w14:paraId="40D521FC" w14:textId="77777777" w:rsidR="00553D4C" w:rsidRPr="00E53649" w:rsidRDefault="00553D4C" w:rsidP="00855FE4">
      <w:pPr>
        <w:spacing w:after="0"/>
        <w:jc w:val="both"/>
        <w:rPr>
          <w:rFonts w:ascii="Times New Roman" w:hAnsi="Times New Roman" w:cs="Times New Roman"/>
          <w:sz w:val="24"/>
          <w:szCs w:val="24"/>
        </w:rPr>
      </w:pPr>
    </w:p>
    <w:p w14:paraId="4B859E22" w14:textId="77777777" w:rsidR="00056F91" w:rsidRPr="00E53649" w:rsidRDefault="00056F91" w:rsidP="00855FE4">
      <w:pPr>
        <w:spacing w:after="0"/>
        <w:jc w:val="both"/>
        <w:rPr>
          <w:rFonts w:ascii="Times New Roman" w:hAnsi="Times New Roman" w:cs="Times New Roman"/>
          <w:sz w:val="24"/>
          <w:szCs w:val="24"/>
        </w:rPr>
      </w:pPr>
    </w:p>
    <w:p w14:paraId="6010532B" w14:textId="77777777" w:rsidR="00056F91" w:rsidRPr="00E53649" w:rsidRDefault="00056F91" w:rsidP="00855FE4">
      <w:pPr>
        <w:spacing w:after="0"/>
        <w:jc w:val="both"/>
        <w:rPr>
          <w:rFonts w:ascii="Times New Roman" w:hAnsi="Times New Roman" w:cs="Times New Roman"/>
          <w:sz w:val="24"/>
          <w:szCs w:val="24"/>
        </w:rPr>
      </w:pPr>
    </w:p>
    <w:p w14:paraId="6D538A23" w14:textId="77777777" w:rsidR="004B4D74" w:rsidRDefault="004B4D74" w:rsidP="00855FE4">
      <w:pPr>
        <w:spacing w:after="0"/>
        <w:jc w:val="both"/>
        <w:rPr>
          <w:rFonts w:ascii="Times New Roman" w:hAnsi="Times New Roman" w:cs="Times New Roman"/>
          <w:color w:val="FF0000"/>
        </w:rPr>
      </w:pPr>
    </w:p>
    <w:tbl>
      <w:tblPr>
        <w:tblStyle w:val="TableGrid"/>
        <w:tblW w:w="0" w:type="auto"/>
        <w:tblLook w:val="04A0" w:firstRow="1" w:lastRow="0" w:firstColumn="1" w:lastColumn="0" w:noHBand="0" w:noVBand="1"/>
      </w:tblPr>
      <w:tblGrid>
        <w:gridCol w:w="9016"/>
      </w:tblGrid>
      <w:tr w:rsidR="004B4D74" w:rsidRPr="0086044F" w14:paraId="1BB567B9" w14:textId="77777777" w:rsidTr="003F0668">
        <w:trPr>
          <w:trHeight w:val="592"/>
        </w:trPr>
        <w:tc>
          <w:tcPr>
            <w:tcW w:w="9166" w:type="dxa"/>
          </w:tcPr>
          <w:p w14:paraId="38E741AC" w14:textId="77777777" w:rsidR="004B4D74" w:rsidRPr="00553D4C" w:rsidRDefault="004B4D74" w:rsidP="0086044F">
            <w:pPr>
              <w:spacing w:after="0"/>
              <w:jc w:val="center"/>
              <w:rPr>
                <w:rFonts w:ascii="Times New Roman" w:hAnsi="Times New Roman" w:cs="Times New Roman"/>
              </w:rPr>
            </w:pPr>
            <w:r>
              <w:rPr>
                <w:rFonts w:ascii="Times New Roman" w:hAnsi="Times New Roman" w:cs="Times New Roman"/>
                <w:lang w:val="ro"/>
              </w:rPr>
              <w:t xml:space="preserve">A NU SE COMPLETA ÎNAINTE DE SEMNAREA CONTRACTULUI </w:t>
            </w:r>
          </w:p>
          <w:p w14:paraId="1ACF3F20" w14:textId="77777777" w:rsidR="004B4D74" w:rsidRPr="0086044F" w:rsidRDefault="004B4D74" w:rsidP="0086044F">
            <w:pPr>
              <w:spacing w:after="0"/>
              <w:jc w:val="center"/>
              <w:rPr>
                <w:rFonts w:ascii="Times New Roman" w:hAnsi="Times New Roman" w:cs="Times New Roman"/>
                <w:color w:val="FF0000"/>
              </w:rPr>
            </w:pPr>
            <w:r>
              <w:rPr>
                <w:rFonts w:ascii="Times New Roman" w:hAnsi="Times New Roman" w:cs="Times New Roman"/>
                <w:lang w:val="ro"/>
              </w:rPr>
              <w:t>A NU SE DEPUNE ÎN CADRUL OFERTEI!!!</w:t>
            </w:r>
          </w:p>
        </w:tc>
      </w:tr>
    </w:tbl>
    <w:p w14:paraId="1958E76C" w14:textId="77777777" w:rsidR="00056F91" w:rsidRPr="00E53649" w:rsidRDefault="00056F91" w:rsidP="00855FE4">
      <w:pPr>
        <w:spacing w:after="0"/>
        <w:jc w:val="both"/>
        <w:rPr>
          <w:rFonts w:ascii="Times New Roman" w:hAnsi="Times New Roman" w:cs="Times New Roman"/>
          <w:b/>
          <w:bCs/>
          <w:sz w:val="24"/>
          <w:szCs w:val="24"/>
          <w:u w:val="single"/>
        </w:rPr>
      </w:pPr>
    </w:p>
    <w:p w14:paraId="02B2CB17" w14:textId="77777777" w:rsidR="00056F91" w:rsidRPr="00E53649" w:rsidRDefault="00056F91" w:rsidP="00855FE4">
      <w:pPr>
        <w:spacing w:after="0"/>
        <w:jc w:val="both"/>
        <w:rPr>
          <w:rFonts w:ascii="Times New Roman" w:hAnsi="Times New Roman" w:cs="Times New Roman"/>
          <w:b/>
          <w:bCs/>
          <w:sz w:val="24"/>
          <w:szCs w:val="24"/>
          <w:u w:val="single"/>
        </w:rPr>
      </w:pPr>
      <w:r>
        <w:rPr>
          <w:rFonts w:ascii="Times New Roman" w:hAnsi="Times New Roman" w:cs="Times New Roman"/>
          <w:b/>
          <w:bCs/>
          <w:sz w:val="24"/>
          <w:szCs w:val="24"/>
          <w:u w:val="single"/>
          <w:lang w:val="ro"/>
        </w:rPr>
        <w:t xml:space="preserve">FORMATUL CONTRACTULUI DINTRE FURNIZOR ȘI AUTORITATEA CONTRACTANTĂ </w:t>
      </w:r>
    </w:p>
    <w:p w14:paraId="2025F551" w14:textId="77777777" w:rsidR="00056F91" w:rsidRPr="00E53649" w:rsidRDefault="00056F91" w:rsidP="00855FE4">
      <w:pPr>
        <w:spacing w:after="0"/>
        <w:jc w:val="both"/>
        <w:rPr>
          <w:rFonts w:ascii="Times New Roman" w:hAnsi="Times New Roman" w:cs="Times New Roman"/>
          <w:b/>
          <w:bCs/>
          <w:sz w:val="24"/>
          <w:szCs w:val="24"/>
        </w:rPr>
      </w:pPr>
    </w:p>
    <w:p w14:paraId="6B40F499" w14:textId="77777777"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b/>
          <w:bCs/>
          <w:sz w:val="24"/>
          <w:szCs w:val="24"/>
          <w:lang w:val="ro"/>
        </w:rPr>
        <w:t xml:space="preserve">DENUMIREA </w:t>
      </w:r>
      <w:proofErr w:type="spellStart"/>
      <w:r>
        <w:rPr>
          <w:rFonts w:ascii="Times New Roman" w:hAnsi="Times New Roman" w:cs="Times New Roman"/>
          <w:b/>
          <w:bCs/>
          <w:sz w:val="24"/>
          <w:szCs w:val="24"/>
          <w:lang w:val="ro"/>
        </w:rPr>
        <w:t>CONTRACTULUI:</w:t>
      </w:r>
      <w:r>
        <w:rPr>
          <w:rFonts w:ascii="Times New Roman" w:hAnsi="Times New Roman" w:cs="Times New Roman"/>
          <w:sz w:val="24"/>
          <w:szCs w:val="24"/>
          <w:highlight w:val="yellow"/>
          <w:lang w:val="ro"/>
        </w:rPr>
        <w:t>denumirea</w:t>
      </w:r>
      <w:proofErr w:type="spellEnd"/>
      <w:r>
        <w:rPr>
          <w:rFonts w:ascii="Times New Roman" w:hAnsi="Times New Roman" w:cs="Times New Roman"/>
          <w:sz w:val="24"/>
          <w:szCs w:val="24"/>
          <w:highlight w:val="yellow"/>
          <w:lang w:val="ro"/>
        </w:rPr>
        <w:t xml:space="preserve"> contractului</w:t>
      </w:r>
    </w:p>
    <w:p w14:paraId="35F49010" w14:textId="77777777"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b/>
          <w:bCs/>
          <w:sz w:val="24"/>
          <w:szCs w:val="24"/>
          <w:lang w:val="ro"/>
        </w:rPr>
        <w:t>REF:</w:t>
      </w:r>
      <w:r>
        <w:rPr>
          <w:rFonts w:ascii="Times New Roman" w:hAnsi="Times New Roman" w:cs="Times New Roman"/>
          <w:sz w:val="24"/>
          <w:szCs w:val="24"/>
          <w:highlight w:val="yellow"/>
          <w:lang w:val="ro"/>
        </w:rPr>
        <w:t xml:space="preserve"> număr referință</w:t>
      </w:r>
    </w:p>
    <w:p w14:paraId="024780AC" w14:textId="77777777" w:rsidR="00056F91" w:rsidRPr="00E53649" w:rsidRDefault="00056F91" w:rsidP="00855FE4">
      <w:pPr>
        <w:spacing w:after="0"/>
        <w:jc w:val="both"/>
        <w:rPr>
          <w:rFonts w:ascii="Times New Roman" w:hAnsi="Times New Roman" w:cs="Times New Roman"/>
          <w:b/>
          <w:bCs/>
          <w:sz w:val="24"/>
          <w:szCs w:val="24"/>
        </w:rPr>
      </w:pPr>
    </w:p>
    <w:p w14:paraId="0C1FE535" w14:textId="77777777" w:rsidR="00056F91" w:rsidRPr="00E53649" w:rsidRDefault="00056F91" w:rsidP="00855FE4">
      <w:p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Încheiat între:</w:t>
      </w:r>
    </w:p>
    <w:p w14:paraId="3EA8E7DD" w14:textId="77777777" w:rsidR="00056F91" w:rsidRPr="00E53649" w:rsidRDefault="00056F91" w:rsidP="00855FE4">
      <w:pPr>
        <w:spacing w:after="0"/>
        <w:jc w:val="both"/>
        <w:rPr>
          <w:rFonts w:ascii="Times New Roman" w:hAnsi="Times New Roman" w:cs="Times New Roman"/>
          <w:b/>
          <w:bCs/>
          <w:sz w:val="24"/>
          <w:szCs w:val="24"/>
        </w:rPr>
      </w:pPr>
    </w:p>
    <w:p w14:paraId="70D3F04D" w14:textId="77777777" w:rsidR="00056F91" w:rsidRPr="00E53649" w:rsidRDefault="00056F91" w:rsidP="00855FE4">
      <w:pPr>
        <w:spacing w:after="0"/>
        <w:jc w:val="both"/>
        <w:rPr>
          <w:rFonts w:ascii="Times New Roman" w:hAnsi="Times New Roman" w:cs="Times New Roman"/>
          <w:i/>
          <w:iCs/>
          <w:sz w:val="24"/>
          <w:szCs w:val="24"/>
          <w:highlight w:val="yellow"/>
        </w:rPr>
      </w:pPr>
      <w:r>
        <w:rPr>
          <w:rFonts w:ascii="Times New Roman" w:hAnsi="Times New Roman" w:cs="Times New Roman"/>
          <w:sz w:val="24"/>
          <w:szCs w:val="24"/>
          <w:lang w:val="ro"/>
        </w:rPr>
        <w:t>&lt;</w:t>
      </w:r>
      <w:r>
        <w:rPr>
          <w:rFonts w:ascii="Times New Roman" w:hAnsi="Times New Roman" w:cs="Times New Roman"/>
          <w:i/>
          <w:iCs/>
          <w:sz w:val="24"/>
          <w:szCs w:val="24"/>
          <w:highlight w:val="yellow"/>
          <w:lang w:val="ro"/>
        </w:rPr>
        <w:t>Denumire</w:t>
      </w:r>
      <w:r>
        <w:rPr>
          <w:rFonts w:ascii="Times New Roman" w:hAnsi="Times New Roman" w:cs="Times New Roman"/>
          <w:i/>
          <w:iCs/>
          <w:sz w:val="24"/>
          <w:szCs w:val="24"/>
          <w:lang w:val="ro"/>
        </w:rPr>
        <w:t>&gt;</w:t>
      </w:r>
    </w:p>
    <w:p w14:paraId="0DB6A187" w14:textId="77777777" w:rsidR="00056F91" w:rsidRPr="00E53649" w:rsidRDefault="00056F91" w:rsidP="00855FE4">
      <w:pPr>
        <w:spacing w:after="0"/>
        <w:jc w:val="both"/>
        <w:rPr>
          <w:rFonts w:ascii="Times New Roman" w:hAnsi="Times New Roman" w:cs="Times New Roman"/>
          <w:sz w:val="24"/>
          <w:szCs w:val="24"/>
          <w:highlight w:val="yellow"/>
        </w:rPr>
      </w:pPr>
      <w:r>
        <w:rPr>
          <w:rFonts w:ascii="Times New Roman" w:hAnsi="Times New Roman" w:cs="Times New Roman"/>
          <w:i/>
          <w:iCs/>
          <w:sz w:val="24"/>
          <w:szCs w:val="24"/>
          <w:lang w:val="ro"/>
        </w:rPr>
        <w:t>&lt;</w:t>
      </w:r>
      <w:r>
        <w:rPr>
          <w:rFonts w:ascii="Times New Roman" w:hAnsi="Times New Roman" w:cs="Times New Roman"/>
          <w:i/>
          <w:iCs/>
          <w:sz w:val="24"/>
          <w:szCs w:val="24"/>
          <w:highlight w:val="yellow"/>
          <w:lang w:val="ro"/>
        </w:rPr>
        <w:t>Adresa autorității contractante</w:t>
      </w:r>
      <w:r>
        <w:rPr>
          <w:rFonts w:ascii="Times New Roman" w:hAnsi="Times New Roman" w:cs="Times New Roman"/>
          <w:sz w:val="24"/>
          <w:szCs w:val="24"/>
          <w:lang w:val="ro"/>
        </w:rPr>
        <w:t>&gt;</w:t>
      </w:r>
    </w:p>
    <w:p w14:paraId="325F6CB8" w14:textId="77777777"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(Autoritatea contractantă)</w:t>
      </w:r>
    </w:p>
    <w:p w14:paraId="11DA9CEC" w14:textId="77777777" w:rsidR="00056F91" w:rsidRPr="00E53649" w:rsidRDefault="00056F91" w:rsidP="00855FE4">
      <w:pPr>
        <w:spacing w:after="0"/>
        <w:jc w:val="both"/>
        <w:rPr>
          <w:rFonts w:ascii="Times New Roman" w:hAnsi="Times New Roman" w:cs="Times New Roman"/>
          <w:sz w:val="24"/>
          <w:szCs w:val="24"/>
        </w:rPr>
      </w:pPr>
    </w:p>
    <w:p w14:paraId="0AC2C78E" w14:textId="77777777"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ȘI</w:t>
      </w:r>
    </w:p>
    <w:p w14:paraId="6D6E4071" w14:textId="77777777" w:rsidR="00056F91" w:rsidRPr="00E53649" w:rsidRDefault="00056F91" w:rsidP="00855FE4">
      <w:pPr>
        <w:spacing w:after="0"/>
        <w:jc w:val="both"/>
        <w:rPr>
          <w:rFonts w:ascii="Times New Roman" w:hAnsi="Times New Roman" w:cs="Times New Roman"/>
          <w:sz w:val="24"/>
          <w:szCs w:val="24"/>
        </w:rPr>
      </w:pPr>
    </w:p>
    <w:p w14:paraId="39AB0F2F" w14:textId="77777777" w:rsidR="00056F91" w:rsidRPr="00E53649" w:rsidRDefault="00056F91" w:rsidP="00855FE4">
      <w:pPr>
        <w:spacing w:after="0"/>
        <w:jc w:val="both"/>
        <w:rPr>
          <w:rFonts w:ascii="Times New Roman" w:hAnsi="Times New Roman" w:cs="Times New Roman"/>
          <w:i/>
          <w:iCs/>
          <w:sz w:val="24"/>
          <w:szCs w:val="24"/>
          <w:highlight w:val="yellow"/>
        </w:rPr>
      </w:pPr>
      <w:r>
        <w:rPr>
          <w:rFonts w:ascii="Times New Roman" w:hAnsi="Times New Roman" w:cs="Times New Roman"/>
          <w:sz w:val="24"/>
          <w:szCs w:val="24"/>
          <w:lang w:val="ro"/>
        </w:rPr>
        <w:t>&lt;</w:t>
      </w:r>
      <w:r>
        <w:rPr>
          <w:rFonts w:ascii="Times New Roman" w:hAnsi="Times New Roman" w:cs="Times New Roman"/>
          <w:i/>
          <w:iCs/>
          <w:sz w:val="24"/>
          <w:szCs w:val="24"/>
          <w:highlight w:val="yellow"/>
          <w:lang w:val="ro"/>
        </w:rPr>
        <w:t>Denumire</w:t>
      </w:r>
      <w:r>
        <w:rPr>
          <w:rFonts w:ascii="Times New Roman" w:hAnsi="Times New Roman" w:cs="Times New Roman"/>
          <w:i/>
          <w:iCs/>
          <w:sz w:val="24"/>
          <w:szCs w:val="24"/>
          <w:lang w:val="ro"/>
        </w:rPr>
        <w:t>&gt;</w:t>
      </w:r>
    </w:p>
    <w:p w14:paraId="727259B5" w14:textId="77777777" w:rsidR="00056F91" w:rsidRPr="00E53649" w:rsidRDefault="00056F91" w:rsidP="00855FE4">
      <w:pPr>
        <w:spacing w:after="0"/>
        <w:jc w:val="both"/>
        <w:rPr>
          <w:rFonts w:ascii="Times New Roman" w:hAnsi="Times New Roman" w:cs="Times New Roman"/>
          <w:i/>
          <w:iCs/>
          <w:sz w:val="24"/>
          <w:szCs w:val="24"/>
          <w:highlight w:val="yellow"/>
        </w:rPr>
      </w:pPr>
      <w:r>
        <w:rPr>
          <w:rFonts w:ascii="Times New Roman" w:hAnsi="Times New Roman" w:cs="Times New Roman"/>
          <w:i/>
          <w:iCs/>
          <w:sz w:val="24"/>
          <w:szCs w:val="24"/>
          <w:lang w:val="ro"/>
        </w:rPr>
        <w:t>&lt;</w:t>
      </w:r>
      <w:r>
        <w:rPr>
          <w:rFonts w:ascii="Times New Roman" w:hAnsi="Times New Roman" w:cs="Times New Roman"/>
          <w:i/>
          <w:iCs/>
          <w:sz w:val="24"/>
          <w:szCs w:val="24"/>
          <w:highlight w:val="yellow"/>
          <w:lang w:val="ro"/>
        </w:rPr>
        <w:t>Adresa furnizorului</w:t>
      </w:r>
      <w:r>
        <w:rPr>
          <w:rFonts w:ascii="Times New Roman" w:hAnsi="Times New Roman" w:cs="Times New Roman"/>
          <w:i/>
          <w:iCs/>
          <w:sz w:val="24"/>
          <w:szCs w:val="24"/>
          <w:lang w:val="ro"/>
        </w:rPr>
        <w:t>&gt;</w:t>
      </w:r>
    </w:p>
    <w:p w14:paraId="27E87A94" w14:textId="77777777" w:rsidR="00056F91" w:rsidRPr="00E53649" w:rsidRDefault="00056F91" w:rsidP="00855FE4">
      <w:pPr>
        <w:spacing w:after="0"/>
        <w:jc w:val="both"/>
        <w:rPr>
          <w:rFonts w:ascii="Times New Roman" w:hAnsi="Times New Roman" w:cs="Times New Roman"/>
          <w:b/>
          <w:bCs/>
          <w:sz w:val="24"/>
          <w:szCs w:val="24"/>
        </w:rPr>
      </w:pPr>
      <w:r>
        <w:rPr>
          <w:rFonts w:ascii="Times New Roman" w:hAnsi="Times New Roman" w:cs="Times New Roman"/>
          <w:i/>
          <w:iCs/>
          <w:sz w:val="24"/>
          <w:szCs w:val="24"/>
          <w:lang w:val="ro"/>
        </w:rPr>
        <w:t>&lt;</w:t>
      </w:r>
      <w:r>
        <w:rPr>
          <w:rFonts w:ascii="Times New Roman" w:hAnsi="Times New Roman" w:cs="Times New Roman"/>
          <w:i/>
          <w:iCs/>
          <w:sz w:val="24"/>
          <w:szCs w:val="24"/>
          <w:highlight w:val="yellow"/>
          <w:lang w:val="ro"/>
        </w:rPr>
        <w:t>Număr de înregistrare oficial / Număr de înregistrare în scopuri de TVA</w:t>
      </w:r>
      <w:r>
        <w:rPr>
          <w:rFonts w:ascii="Times New Roman" w:hAnsi="Times New Roman" w:cs="Times New Roman"/>
          <w:i/>
          <w:iCs/>
          <w:sz w:val="24"/>
          <w:szCs w:val="24"/>
          <w:highlight w:val="yellow"/>
          <w:lang w:val="ro"/>
        </w:rPr>
        <w:footnoteReference w:id="1"/>
      </w:r>
      <w:r>
        <w:rPr>
          <w:rFonts w:ascii="Times New Roman" w:hAnsi="Times New Roman" w:cs="Times New Roman"/>
          <w:i/>
          <w:iCs/>
          <w:sz w:val="24"/>
          <w:szCs w:val="24"/>
          <w:lang w:val="ro"/>
        </w:rPr>
        <w:t>&gt;</w:t>
      </w:r>
    </w:p>
    <w:p w14:paraId="1CB34321" w14:textId="77777777"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(Furnizor)</w:t>
      </w:r>
    </w:p>
    <w:p w14:paraId="242307C8" w14:textId="77777777" w:rsidR="00056F91" w:rsidRPr="00E53649" w:rsidRDefault="00056F91" w:rsidP="00855FE4">
      <w:pPr>
        <w:spacing w:after="0"/>
        <w:jc w:val="both"/>
        <w:rPr>
          <w:rFonts w:ascii="Times New Roman" w:hAnsi="Times New Roman" w:cs="Times New Roman"/>
          <w:sz w:val="24"/>
          <w:szCs w:val="24"/>
        </w:rPr>
      </w:pPr>
    </w:p>
    <w:p w14:paraId="6EEE3F5F" w14:textId="77777777" w:rsidR="00056F91" w:rsidRPr="00E53649" w:rsidRDefault="00056F91" w:rsidP="00855FE4">
      <w:p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Articolul 1: Obiectul contractului</w:t>
      </w:r>
    </w:p>
    <w:p w14:paraId="450216CC" w14:textId="77777777" w:rsidR="00056F91" w:rsidRPr="00E53649" w:rsidRDefault="00056F91" w:rsidP="00855FE4">
      <w:pPr>
        <w:spacing w:after="0"/>
        <w:jc w:val="both"/>
        <w:rPr>
          <w:rFonts w:ascii="Times New Roman" w:hAnsi="Times New Roman" w:cs="Times New Roman"/>
          <w:b/>
          <w:bCs/>
          <w:sz w:val="24"/>
          <w:szCs w:val="24"/>
        </w:rPr>
      </w:pPr>
    </w:p>
    <w:p w14:paraId="7C31708A" w14:textId="77777777"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Obiectul contractului constă în &lt;</w:t>
      </w:r>
      <w:r>
        <w:rPr>
          <w:rFonts w:ascii="Times New Roman" w:hAnsi="Times New Roman" w:cs="Times New Roman"/>
          <w:i/>
          <w:iCs/>
          <w:sz w:val="24"/>
          <w:szCs w:val="24"/>
          <w:highlight w:val="yellow"/>
          <w:lang w:val="ro"/>
        </w:rPr>
        <w:t>serviciile</w:t>
      </w:r>
      <w:r>
        <w:rPr>
          <w:rFonts w:ascii="Times New Roman" w:hAnsi="Times New Roman" w:cs="Times New Roman"/>
          <w:sz w:val="24"/>
          <w:szCs w:val="24"/>
          <w:lang w:val="ro"/>
        </w:rPr>
        <w:t>&gt;</w:t>
      </w:r>
      <w:r>
        <w:rPr>
          <w:rFonts w:ascii="Times New Roman" w:hAnsi="Times New Roman" w:cs="Times New Roman"/>
          <w:i/>
          <w:iCs/>
          <w:sz w:val="24"/>
          <w:szCs w:val="24"/>
          <w:lang w:val="ro"/>
        </w:rPr>
        <w:t xml:space="preserve"> </w:t>
      </w:r>
      <w:r>
        <w:rPr>
          <w:rFonts w:ascii="Times New Roman" w:hAnsi="Times New Roman" w:cs="Times New Roman"/>
          <w:sz w:val="24"/>
          <w:szCs w:val="24"/>
          <w:lang w:val="ro"/>
        </w:rPr>
        <w:t>indicate în oferta furnizorului - "Partea B: Formatul ofertei ce va fi înaintată de către ofertant”.</w:t>
      </w:r>
    </w:p>
    <w:p w14:paraId="0FB75592" w14:textId="77777777" w:rsidR="00056F91" w:rsidRPr="00E53649" w:rsidRDefault="00056F91" w:rsidP="00855FE4">
      <w:pPr>
        <w:spacing w:after="0"/>
        <w:jc w:val="both"/>
        <w:rPr>
          <w:rFonts w:ascii="Times New Roman" w:hAnsi="Times New Roman" w:cs="Times New Roman"/>
          <w:b/>
          <w:bCs/>
          <w:sz w:val="24"/>
          <w:szCs w:val="24"/>
        </w:rPr>
      </w:pPr>
    </w:p>
    <w:p w14:paraId="075A8A33" w14:textId="77777777" w:rsidR="00056F91" w:rsidRPr="00E53649" w:rsidRDefault="00056F91" w:rsidP="00855FE4">
      <w:p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Articolul 2: Prețul contractului</w:t>
      </w:r>
    </w:p>
    <w:p w14:paraId="377476EF" w14:textId="77777777" w:rsidR="00056F91" w:rsidRPr="00E53649" w:rsidRDefault="00056F91" w:rsidP="00855FE4">
      <w:pPr>
        <w:spacing w:after="0"/>
        <w:jc w:val="both"/>
        <w:rPr>
          <w:rFonts w:ascii="Times New Roman" w:hAnsi="Times New Roman" w:cs="Times New Roman"/>
          <w:b/>
          <w:bCs/>
          <w:sz w:val="24"/>
          <w:szCs w:val="24"/>
        </w:rPr>
      </w:pPr>
    </w:p>
    <w:p w14:paraId="0A036F57" w14:textId="77777777"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Valoarea totală a contractului pentru execuția lucrărilor indicate la articolul 1 este: &lt;</w:t>
      </w:r>
      <w:r>
        <w:rPr>
          <w:rFonts w:ascii="Times New Roman" w:hAnsi="Times New Roman" w:cs="Times New Roman"/>
          <w:sz w:val="24"/>
          <w:szCs w:val="24"/>
          <w:highlight w:val="yellow"/>
          <w:lang w:val="ro"/>
        </w:rPr>
        <w:t>XXX EUR/moneda națională,</w:t>
      </w:r>
      <w:r>
        <w:rPr>
          <w:rFonts w:ascii="Times New Roman" w:hAnsi="Times New Roman" w:cs="Times New Roman"/>
          <w:color w:val="008000"/>
          <w:sz w:val="24"/>
          <w:szCs w:val="24"/>
          <w:highlight w:val="yellow"/>
          <w:lang w:val="ro"/>
        </w:rPr>
        <w:t xml:space="preserve">, </w:t>
      </w:r>
      <w:r>
        <w:rPr>
          <w:rFonts w:ascii="Times New Roman" w:hAnsi="Times New Roman" w:cs="Times New Roman"/>
          <w:sz w:val="24"/>
          <w:szCs w:val="24"/>
          <w:highlight w:val="yellow"/>
          <w:lang w:val="ro"/>
        </w:rPr>
        <w:t>( pentru partenerii români, TVA inclus</w:t>
      </w:r>
      <w:r>
        <w:rPr>
          <w:rFonts w:ascii="Times New Roman" w:hAnsi="Times New Roman" w:cs="Times New Roman"/>
          <w:color w:val="008000"/>
          <w:sz w:val="24"/>
          <w:szCs w:val="24"/>
          <w:highlight w:val="yellow"/>
          <w:lang w:val="ro"/>
        </w:rPr>
        <w:t>)</w:t>
      </w:r>
      <w:r>
        <w:rPr>
          <w:rFonts w:ascii="Times New Roman" w:hAnsi="Times New Roman" w:cs="Times New Roman"/>
          <w:sz w:val="24"/>
          <w:szCs w:val="24"/>
          <w:highlight w:val="yellow"/>
          <w:lang w:val="ro"/>
        </w:rPr>
        <w:t>&gt;.</w:t>
      </w:r>
      <w:r>
        <w:rPr>
          <w:rFonts w:ascii="Times New Roman" w:hAnsi="Times New Roman" w:cs="Times New Roman"/>
          <w:sz w:val="24"/>
          <w:szCs w:val="24"/>
          <w:lang w:val="ro"/>
        </w:rPr>
        <w:t xml:space="preserve">. </w:t>
      </w:r>
    </w:p>
    <w:p w14:paraId="40D31F24" w14:textId="77777777" w:rsidR="00056F91" w:rsidRDefault="00056F91" w:rsidP="00855FE4">
      <w:pPr>
        <w:spacing w:after="0"/>
        <w:jc w:val="both"/>
        <w:rPr>
          <w:rFonts w:ascii="Times New Roman" w:hAnsi="Times New Roman" w:cs="Times New Roman"/>
          <w:sz w:val="24"/>
          <w:szCs w:val="24"/>
        </w:rPr>
      </w:pPr>
    </w:p>
    <w:p w14:paraId="7E5E8D4E" w14:textId="77777777" w:rsidR="00056F91" w:rsidRPr="00536A4F" w:rsidRDefault="00056F91" w:rsidP="00001EE9">
      <w:pPr>
        <w:spacing w:after="0"/>
        <w:jc w:val="both"/>
        <w:rPr>
          <w:rFonts w:ascii="Times New Roman" w:hAnsi="Times New Roman" w:cs="Times New Roman"/>
          <w:sz w:val="24"/>
          <w:szCs w:val="24"/>
        </w:rPr>
      </w:pPr>
      <w:r>
        <w:rPr>
          <w:rFonts w:ascii="Times New Roman" w:hAnsi="Times New Roman" w:cs="Times New Roman"/>
          <w:sz w:val="24"/>
          <w:szCs w:val="24"/>
          <w:lang w:val="ro"/>
        </w:rPr>
        <w:t>Pentru partenerii sârbi:</w:t>
      </w:r>
    </w:p>
    <w:p w14:paraId="0C5FD264" w14:textId="77777777" w:rsidR="00056F91" w:rsidRPr="00536A4F" w:rsidRDefault="00056F91" w:rsidP="00001EE9">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Contractul este scutit de toate taxele și impozitele, inclusiv TVA. </w:t>
      </w:r>
    </w:p>
    <w:p w14:paraId="5316ECEA" w14:textId="77777777" w:rsidR="00056F91" w:rsidRPr="00536A4F" w:rsidRDefault="00056F91" w:rsidP="00001EE9">
      <w:pPr>
        <w:spacing w:after="0"/>
        <w:jc w:val="both"/>
        <w:rPr>
          <w:rFonts w:ascii="Times New Roman" w:hAnsi="Times New Roman" w:cs="Times New Roman"/>
          <w:sz w:val="24"/>
          <w:szCs w:val="24"/>
        </w:rPr>
      </w:pPr>
    </w:p>
    <w:p w14:paraId="318BBBC1" w14:textId="77777777" w:rsidR="00056F91" w:rsidRPr="00536A4F" w:rsidRDefault="00056F91" w:rsidP="00001EE9">
      <w:pPr>
        <w:spacing w:after="0"/>
        <w:jc w:val="both"/>
        <w:rPr>
          <w:rFonts w:ascii="Times New Roman" w:hAnsi="Times New Roman" w:cs="Times New Roman"/>
          <w:sz w:val="24"/>
          <w:szCs w:val="24"/>
        </w:rPr>
      </w:pPr>
      <w:r>
        <w:rPr>
          <w:rFonts w:ascii="Times New Roman" w:hAnsi="Times New Roman" w:cs="Times New Roman"/>
          <w:sz w:val="24"/>
          <w:szCs w:val="24"/>
          <w:lang w:val="ro"/>
        </w:rPr>
        <w:t>Pentru partenerii români:</w:t>
      </w:r>
    </w:p>
    <w:p w14:paraId="58AEA06C" w14:textId="77777777" w:rsidR="00056F91" w:rsidRDefault="00056F91" w:rsidP="00001EE9">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Pentru partenerii români, în conformitate cu regulamentul de punere în aplicare a IPA, TVA poate fi o cheltuială eligibilă. Autoritatea Contractantă va plăti prețurile unitare, așa cum se </w:t>
      </w:r>
      <w:r>
        <w:rPr>
          <w:rFonts w:ascii="Times New Roman" w:hAnsi="Times New Roman" w:cs="Times New Roman"/>
          <w:sz w:val="24"/>
          <w:szCs w:val="24"/>
          <w:lang w:val="ro"/>
        </w:rPr>
        <w:lastRenderedPageBreak/>
        <w:t>specifică în Oferta Financiară și va plăti TVA-</w:t>
      </w:r>
      <w:proofErr w:type="spellStart"/>
      <w:r>
        <w:rPr>
          <w:rFonts w:ascii="Times New Roman" w:hAnsi="Times New Roman" w:cs="Times New Roman"/>
          <w:sz w:val="24"/>
          <w:szCs w:val="24"/>
          <w:lang w:val="ro"/>
        </w:rPr>
        <w:t>ul</w:t>
      </w:r>
      <w:proofErr w:type="spellEnd"/>
      <w:r>
        <w:rPr>
          <w:rFonts w:ascii="Times New Roman" w:hAnsi="Times New Roman" w:cs="Times New Roman"/>
          <w:sz w:val="24"/>
          <w:szCs w:val="24"/>
          <w:lang w:val="ro"/>
        </w:rPr>
        <w:t>, în cazul în care TVA este identificată în mod clar în facturi.</w:t>
      </w:r>
    </w:p>
    <w:p w14:paraId="3E4D29C0" w14:textId="77777777" w:rsidR="00056F91" w:rsidRPr="00E53649" w:rsidRDefault="00056F91" w:rsidP="00855FE4">
      <w:pPr>
        <w:spacing w:after="0"/>
        <w:jc w:val="both"/>
        <w:rPr>
          <w:rFonts w:ascii="Times New Roman" w:hAnsi="Times New Roman" w:cs="Times New Roman"/>
          <w:b/>
          <w:bCs/>
          <w:sz w:val="24"/>
          <w:szCs w:val="24"/>
        </w:rPr>
      </w:pPr>
    </w:p>
    <w:p w14:paraId="31476E69" w14:textId="77777777" w:rsidR="00056F91" w:rsidRDefault="00056F91" w:rsidP="00855FE4">
      <w:pPr>
        <w:spacing w:after="0"/>
        <w:jc w:val="both"/>
        <w:rPr>
          <w:rFonts w:ascii="Times New Roman" w:hAnsi="Times New Roman" w:cs="Times New Roman"/>
          <w:b/>
          <w:bCs/>
          <w:sz w:val="24"/>
          <w:szCs w:val="24"/>
        </w:rPr>
      </w:pPr>
    </w:p>
    <w:p w14:paraId="1C638CCF" w14:textId="77777777" w:rsidR="00056F91" w:rsidRDefault="00056F91" w:rsidP="00855FE4">
      <w:pPr>
        <w:spacing w:after="0"/>
        <w:jc w:val="both"/>
        <w:rPr>
          <w:rFonts w:ascii="Times New Roman" w:hAnsi="Times New Roman" w:cs="Times New Roman"/>
          <w:b/>
          <w:bCs/>
          <w:sz w:val="24"/>
          <w:szCs w:val="24"/>
        </w:rPr>
      </w:pPr>
    </w:p>
    <w:p w14:paraId="321DB2CC" w14:textId="77777777" w:rsidR="00056F91" w:rsidRPr="00E53649" w:rsidRDefault="00056F91" w:rsidP="00855FE4">
      <w:p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Articolul 3: Documentele contractuale</w:t>
      </w:r>
    </w:p>
    <w:p w14:paraId="38610E88" w14:textId="77777777" w:rsidR="00056F91" w:rsidRPr="00E53649" w:rsidRDefault="00056F91" w:rsidP="00855FE4">
      <w:pPr>
        <w:spacing w:after="0"/>
        <w:jc w:val="both"/>
        <w:rPr>
          <w:rFonts w:ascii="Times New Roman" w:hAnsi="Times New Roman" w:cs="Times New Roman"/>
          <w:b/>
          <w:bCs/>
          <w:sz w:val="24"/>
          <w:szCs w:val="24"/>
        </w:rPr>
      </w:pPr>
    </w:p>
    <w:p w14:paraId="7E7749C0" w14:textId="77777777"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Documentele care fac parte din prezentul contract sunt (în ordinea priorităților):</w:t>
      </w:r>
    </w:p>
    <w:p w14:paraId="41553C7E" w14:textId="77777777" w:rsidR="00056F91" w:rsidRPr="00E53649" w:rsidRDefault="00056F91" w:rsidP="00855FE4">
      <w:pPr>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lang w:val="ro"/>
        </w:rPr>
        <w:t>Acordul contractual</w:t>
      </w:r>
    </w:p>
    <w:p w14:paraId="7DFE7D6B" w14:textId="77777777" w:rsidR="00056F91" w:rsidRPr="00E53649" w:rsidRDefault="00056F91" w:rsidP="00855FE4">
      <w:pPr>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lang w:val="ro"/>
        </w:rPr>
        <w:t>Oferta furnizorului astfel cum a fost depusă în faza de licitație - "Partea B: Formatul ofertei ce va fi înaintată de către ofertant”.</w:t>
      </w:r>
    </w:p>
    <w:p w14:paraId="271E754C" w14:textId="77777777" w:rsidR="00056F91" w:rsidRPr="00E53649" w:rsidRDefault="00056F91" w:rsidP="002C3A25">
      <w:pPr>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lang w:val="ro"/>
        </w:rPr>
        <w:t>Oferta financiară a furnizorului - "Partea C: Formatul ofertei financiare"</w:t>
      </w:r>
    </w:p>
    <w:p w14:paraId="5686AF29" w14:textId="77777777" w:rsidR="00056F91" w:rsidRPr="003067BA" w:rsidRDefault="00056F91" w:rsidP="00E53649">
      <w:pPr>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Orice alte documente justificative, dacă este cazul (* - în cazul în care se solicită înregistrarea societății sau alte informații)  </w:t>
      </w:r>
    </w:p>
    <w:p w14:paraId="07FAADD6" w14:textId="77777777" w:rsidR="003067BA" w:rsidRPr="003067BA"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Pentru orice alte aspecte care nu sunt definite în prezentul contract, se aplică regulile prevăzute în Condițiile generale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570"/>
        <w:gridCol w:w="3630"/>
        <w:gridCol w:w="4590"/>
      </w:tblGrid>
      <w:tr w:rsidR="003067BA" w:rsidRPr="003067BA" w14:paraId="5FA3688E" w14:textId="77777777"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36EB9A79" w14:textId="77777777" w:rsidR="003067BA" w:rsidRPr="003067BA" w:rsidRDefault="003067BA">
            <w:pPr>
              <w:wordWrap w:val="0"/>
              <w:spacing w:after="0" w:line="240" w:lineRule="auto"/>
              <w:rPr>
                <w:rFonts w:ascii="Times New Roman" w:hAnsi="Times New Roman" w:cs="Times New Roman"/>
                <w:color w:val="444444"/>
                <w:sz w:val="24"/>
                <w:szCs w:val="24"/>
              </w:rPr>
            </w:pPr>
            <w:r>
              <w:rPr>
                <w:rFonts w:ascii="Times New Roman" w:hAnsi="Times New Roman" w:cs="Times New Roman"/>
                <w:color w:val="444444"/>
                <w:sz w:val="24"/>
                <w:szCs w:val="24"/>
                <w:lang w:val="ro"/>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0791E27C" w14:textId="77777777" w:rsidR="003067BA" w:rsidRPr="003067BA" w:rsidRDefault="003067BA">
            <w:pPr>
              <w:wordWrap w:val="0"/>
              <w:rPr>
                <w:rFonts w:ascii="Times New Roman" w:hAnsi="Times New Roman" w:cs="Times New Roman"/>
                <w:color w:val="444444"/>
                <w:sz w:val="24"/>
                <w:szCs w:val="24"/>
              </w:rPr>
            </w:pPr>
            <w:r>
              <w:rPr>
                <w:rFonts w:ascii="Times New Roman" w:hAnsi="Times New Roman" w:cs="Times New Roman"/>
                <w:color w:val="444444"/>
                <w:sz w:val="24"/>
                <w:szCs w:val="24"/>
                <w:lang w:val="ro"/>
              </w:rPr>
              <w:t>Proiect de contract: Condiții generale (Anexa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02AA7050" w14:textId="77777777" w:rsidR="003067BA" w:rsidRPr="003067BA" w:rsidRDefault="00BA0A1E">
            <w:pPr>
              <w:wordWrap w:val="0"/>
              <w:rPr>
                <w:rFonts w:ascii="Times New Roman" w:hAnsi="Times New Roman" w:cs="Times New Roman"/>
                <w:color w:val="444444"/>
                <w:sz w:val="24"/>
                <w:szCs w:val="24"/>
              </w:rPr>
            </w:pPr>
            <w:hyperlink r:id="rId10" w:tgtFrame="_self" w:history="1">
              <w:r w:rsidR="00CF3C46">
                <w:rPr>
                  <w:rStyle w:val="Hyperlink"/>
                  <w:rFonts w:ascii="Times New Roman" w:hAnsi="Times New Roman" w:cs="Times New Roman"/>
                  <w:color w:val="2D2DCB"/>
                  <w:sz w:val="24"/>
                  <w:szCs w:val="24"/>
                  <w:bdr w:val="none" w:sz="0" w:space="0" w:color="auto" w:frame="1"/>
                  <w:lang w:val="ro"/>
                </w:rPr>
                <w:t>b8d_annexigc_en.pdf </w:t>
              </w:r>
              <w:r w:rsidR="00CF3C46">
                <w:rPr>
                  <w:rFonts w:ascii="Times New Roman" w:hAnsi="Times New Roman" w:cs="Times New Roman"/>
                  <w:noProof/>
                  <w:color w:val="2D2DCB"/>
                  <w:sz w:val="24"/>
                  <w:szCs w:val="24"/>
                  <w:bdr w:val="none" w:sz="0" w:space="0" w:color="auto" w:frame="1"/>
                  <w:lang w:val="en-US"/>
                </w:rPr>
                <w:drawing>
                  <wp:inline distT="0" distB="0" distL="0" distR="0" wp14:anchorId="71DC4E32" wp14:editId="2BB0C2E9">
                    <wp:extent cx="152400" cy="152400"/>
                    <wp:effectExtent l="0" t="0" r="0" b="0"/>
                    <wp:docPr id="1" name="Picture 1" descr="http://ec.europa.eu/europeaid/prag/images/documents/f_pdf_16.gif">
                      <a:hlinkClick xmlns:a="http://schemas.openxmlformats.org/drawingml/2006/main" r:id="rId10"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10" tgtFrame="&quot;_self&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14:paraId="1AEEF1F9" w14:textId="77777777" w:rsidR="006C6D6E" w:rsidRPr="003067BA" w:rsidRDefault="006C6D6E" w:rsidP="00855FE4">
      <w:pPr>
        <w:spacing w:after="0"/>
        <w:jc w:val="both"/>
        <w:rPr>
          <w:rFonts w:ascii="Times New Roman" w:hAnsi="Times New Roman" w:cs="Times New Roman"/>
          <w:sz w:val="24"/>
          <w:szCs w:val="24"/>
        </w:rPr>
      </w:pPr>
    </w:p>
    <w:p w14:paraId="5BC59487" w14:textId="77777777" w:rsidR="00056F91" w:rsidRPr="003067BA" w:rsidRDefault="00BA0A1E" w:rsidP="00855FE4">
      <w:pPr>
        <w:spacing w:after="0"/>
        <w:jc w:val="both"/>
        <w:rPr>
          <w:rFonts w:ascii="Times New Roman" w:hAnsi="Times New Roman" w:cs="Times New Roman"/>
          <w:sz w:val="24"/>
          <w:szCs w:val="24"/>
        </w:rPr>
      </w:pPr>
      <w:hyperlink r:id="rId12" w:history="1">
        <w:r w:rsidR="00CF3C46">
          <w:rPr>
            <w:rStyle w:val="Hyperlink"/>
            <w:rFonts w:ascii="Times New Roman" w:hAnsi="Times New Roman" w:cs="Times New Roman"/>
            <w:sz w:val="24"/>
            <w:szCs w:val="24"/>
            <w:lang w:val="ro"/>
          </w:rPr>
          <w:t>http://ec.europa.eu/europeaid/prag/document.do?isAnnexes=true</w:t>
        </w:r>
      </w:hyperlink>
      <w:r w:rsidR="00CF3C46">
        <w:rPr>
          <w:rFonts w:ascii="Times New Roman" w:hAnsi="Times New Roman" w:cs="Times New Roman"/>
          <w:sz w:val="24"/>
          <w:szCs w:val="24"/>
          <w:lang w:val="ro"/>
        </w:rPr>
        <w:t xml:space="preserve"> </w:t>
      </w:r>
    </w:p>
    <w:p w14:paraId="45DFEC4A" w14:textId="77777777" w:rsidR="003067BA" w:rsidRPr="003067BA" w:rsidRDefault="003067BA" w:rsidP="00855FE4">
      <w:pPr>
        <w:spacing w:after="0"/>
        <w:jc w:val="both"/>
        <w:rPr>
          <w:rFonts w:ascii="Times New Roman" w:hAnsi="Times New Roman" w:cs="Times New Roman"/>
          <w:sz w:val="24"/>
          <w:szCs w:val="24"/>
        </w:rPr>
      </w:pPr>
    </w:p>
    <w:p w14:paraId="3A78A647" w14:textId="77777777" w:rsidR="00056F91" w:rsidRPr="003067BA" w:rsidRDefault="00056F91" w:rsidP="00855FE4">
      <w:p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Articolul 4: Livrări și plăți</w:t>
      </w:r>
    </w:p>
    <w:p w14:paraId="418FD200" w14:textId="77777777" w:rsidR="00056F91" w:rsidRPr="003067BA" w:rsidRDefault="00056F91" w:rsidP="00855FE4">
      <w:pPr>
        <w:spacing w:after="0"/>
        <w:jc w:val="both"/>
        <w:rPr>
          <w:rFonts w:ascii="Times New Roman" w:hAnsi="Times New Roman" w:cs="Times New Roman"/>
          <w:b/>
          <w:bCs/>
          <w:sz w:val="24"/>
          <w:szCs w:val="24"/>
        </w:rPr>
      </w:pPr>
    </w:p>
    <w:p w14:paraId="45782C88" w14:textId="77777777" w:rsidR="00056F91" w:rsidRPr="003067BA"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Furnizorul va livra fără rezerve serviciile indicate în oferta furnizorului - "Partea B: Formatul ofertei ce va fi înaintată de către ofertant”. Livrările vor fi executate la datele indicate. </w:t>
      </w:r>
    </w:p>
    <w:p w14:paraId="2E5131C7" w14:textId="77777777" w:rsidR="00056F91" w:rsidRPr="003067BA"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Autoritatea contractantă va plăti furnizorului pentru serviciile furnizate suma indicată în articolul 2 al prezentului contract. </w:t>
      </w:r>
    </w:p>
    <w:p w14:paraId="7BEF66FF" w14:textId="77777777" w:rsidR="00056F91" w:rsidRPr="003067BA" w:rsidRDefault="00056F91" w:rsidP="00855FE4">
      <w:pPr>
        <w:spacing w:after="0"/>
        <w:jc w:val="both"/>
        <w:rPr>
          <w:rFonts w:ascii="Times New Roman" w:hAnsi="Times New Roman" w:cs="Times New Roman"/>
          <w:sz w:val="24"/>
          <w:szCs w:val="24"/>
        </w:rPr>
      </w:pPr>
    </w:p>
    <w:p w14:paraId="2A4F3E52" w14:textId="77777777"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În cazul în care contractul este încheiat în EURO, iar plățile se fac în monedele naționale, cursul de schimb aplicabil trebuie să fie cursul de schimb </w:t>
      </w:r>
      <w:proofErr w:type="spellStart"/>
      <w:r>
        <w:rPr>
          <w:rFonts w:ascii="Times New Roman" w:hAnsi="Times New Roman" w:cs="Times New Roman"/>
          <w:sz w:val="24"/>
          <w:szCs w:val="24"/>
          <w:lang w:val="ro"/>
        </w:rPr>
        <w:t>InforEuro</w:t>
      </w:r>
      <w:proofErr w:type="spellEnd"/>
      <w:r>
        <w:rPr>
          <w:rFonts w:ascii="Times New Roman" w:hAnsi="Times New Roman" w:cs="Times New Roman"/>
          <w:sz w:val="24"/>
          <w:szCs w:val="24"/>
          <w:lang w:val="ro"/>
        </w:rPr>
        <w:t xml:space="preserve"> valabil pentru luna în care s-a emis factura sau pre-factura, în cazul scutirii de TVA.</w:t>
      </w:r>
    </w:p>
    <w:p w14:paraId="3D16A907" w14:textId="77777777" w:rsidR="00056F91" w:rsidRPr="00E53649" w:rsidRDefault="00056F91" w:rsidP="00855FE4">
      <w:pPr>
        <w:spacing w:after="0"/>
        <w:jc w:val="both"/>
        <w:rPr>
          <w:rFonts w:ascii="Times New Roman" w:hAnsi="Times New Roman" w:cs="Times New Roman"/>
          <w:sz w:val="24"/>
          <w:szCs w:val="24"/>
        </w:rPr>
      </w:pPr>
    </w:p>
    <w:p w14:paraId="295F5832" w14:textId="77777777" w:rsidR="00056F91"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Plățile se vor face după următorul calendar.</w:t>
      </w:r>
    </w:p>
    <w:p w14:paraId="49C74A29" w14:textId="77777777" w:rsidR="00056F91" w:rsidRPr="00E53649" w:rsidRDefault="00056F91" w:rsidP="00855FE4">
      <w:pPr>
        <w:spacing w:after="0"/>
        <w:jc w:val="both"/>
        <w:rPr>
          <w:rFonts w:ascii="Times New Roman" w:hAnsi="Times New Roman" w:cs="Times New Roman"/>
          <w:sz w:val="24"/>
          <w:szCs w:val="24"/>
        </w:rPr>
      </w:pPr>
    </w:p>
    <w:p w14:paraId="7D74D21E" w14:textId="77777777" w:rsidR="00056F91" w:rsidRPr="00E53649" w:rsidRDefault="00056F91" w:rsidP="007C561E">
      <w:pPr>
        <w:spacing w:after="0"/>
        <w:jc w:val="both"/>
        <w:rPr>
          <w:rFonts w:ascii="Times New Roman" w:hAnsi="Times New Roman" w:cs="Times New Roman"/>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E53649" w14:paraId="0A6DC946" w14:textId="77777777">
        <w:trPr>
          <w:cantSplit/>
          <w:trHeight w:val="345"/>
        </w:trPr>
        <w:tc>
          <w:tcPr>
            <w:tcW w:w="1728" w:type="dxa"/>
            <w:tcBorders>
              <w:top w:val="single" w:sz="4" w:space="0" w:color="auto"/>
            </w:tcBorders>
          </w:tcPr>
          <w:p w14:paraId="05ADD731" w14:textId="77777777" w:rsidR="00056F91" w:rsidRPr="00E53649" w:rsidRDefault="00056F91" w:rsidP="00855FE4">
            <w:pPr>
              <w:keepNext/>
              <w:spacing w:before="40" w:after="40"/>
              <w:jc w:val="center"/>
              <w:rPr>
                <w:rFonts w:ascii="Times New Roman" w:hAnsi="Times New Roman" w:cs="Times New Roman"/>
                <w:b/>
                <w:bCs/>
              </w:rPr>
            </w:pPr>
            <w:r>
              <w:rPr>
                <w:rFonts w:ascii="Times New Roman" w:hAnsi="Times New Roman" w:cs="Times New Roman"/>
                <w:b/>
                <w:bCs/>
                <w:highlight w:val="yellow"/>
                <w:lang w:val="ro"/>
              </w:rPr>
              <w:t>Ziua/Luna</w:t>
            </w:r>
          </w:p>
        </w:tc>
        <w:tc>
          <w:tcPr>
            <w:tcW w:w="4509" w:type="dxa"/>
            <w:tcBorders>
              <w:top w:val="single" w:sz="4" w:space="0" w:color="auto"/>
            </w:tcBorders>
          </w:tcPr>
          <w:p w14:paraId="792523E0" w14:textId="77777777" w:rsidR="00056F91" w:rsidRPr="00E53649"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14:paraId="20DE479B" w14:textId="77777777" w:rsidR="00056F91" w:rsidRPr="00E53649" w:rsidRDefault="00056F91" w:rsidP="00855FE4">
            <w:pPr>
              <w:keepNext/>
              <w:spacing w:before="40" w:after="40"/>
              <w:jc w:val="center"/>
              <w:rPr>
                <w:rFonts w:ascii="Times New Roman" w:hAnsi="Times New Roman" w:cs="Times New Roman"/>
                <w:b/>
                <w:bCs/>
              </w:rPr>
            </w:pPr>
            <w:r>
              <w:rPr>
                <w:rFonts w:ascii="Times New Roman" w:hAnsi="Times New Roman" w:cs="Times New Roman"/>
                <w:b/>
                <w:bCs/>
                <w:lang w:val="ro"/>
              </w:rPr>
              <w:t>&lt;</w:t>
            </w:r>
            <w:r>
              <w:rPr>
                <w:rFonts w:ascii="Times New Roman" w:hAnsi="Times New Roman" w:cs="Times New Roman"/>
                <w:b/>
                <w:bCs/>
                <w:highlight w:val="yellow"/>
                <w:lang w:val="ro"/>
              </w:rPr>
              <w:t>EUR/RSD</w:t>
            </w:r>
            <w:r>
              <w:rPr>
                <w:rFonts w:ascii="Times New Roman" w:hAnsi="Times New Roman" w:cs="Times New Roman"/>
                <w:b/>
                <w:bCs/>
                <w:lang w:val="ro"/>
              </w:rPr>
              <w:t>&gt;</w:t>
            </w:r>
          </w:p>
        </w:tc>
      </w:tr>
      <w:tr w:rsidR="00056F91" w:rsidRPr="00E53649" w14:paraId="72232280" w14:textId="77777777">
        <w:trPr>
          <w:cantSplit/>
          <w:trHeight w:val="602"/>
        </w:trPr>
        <w:tc>
          <w:tcPr>
            <w:tcW w:w="1728" w:type="dxa"/>
            <w:tcBorders>
              <w:bottom w:val="nil"/>
            </w:tcBorders>
          </w:tcPr>
          <w:p w14:paraId="30CF2C3E" w14:textId="77777777" w:rsidR="00056F91" w:rsidRPr="00E53649" w:rsidRDefault="00056F91" w:rsidP="00480F40">
            <w:pPr>
              <w:spacing w:before="40" w:after="40" w:line="240" w:lineRule="auto"/>
              <w:jc w:val="center"/>
              <w:rPr>
                <w:rFonts w:ascii="Times New Roman" w:hAnsi="Times New Roman" w:cs="Times New Roman"/>
                <w:highlight w:val="yellow"/>
              </w:rPr>
            </w:pPr>
            <w:r>
              <w:rPr>
                <w:rFonts w:ascii="Times New Roman" w:hAnsi="Times New Roman" w:cs="Times New Roman"/>
                <w:highlight w:val="yellow"/>
                <w:lang w:val="ro"/>
              </w:rPr>
              <w:t>&lt; Ziua/Luna &gt;</w:t>
            </w:r>
          </w:p>
        </w:tc>
        <w:tc>
          <w:tcPr>
            <w:tcW w:w="4509" w:type="dxa"/>
            <w:tcBorders>
              <w:bottom w:val="nil"/>
            </w:tcBorders>
          </w:tcPr>
          <w:p w14:paraId="16E107A4" w14:textId="77777777" w:rsidR="00056F91" w:rsidRPr="00E53649" w:rsidRDefault="00056F91" w:rsidP="00480F40">
            <w:pPr>
              <w:spacing w:line="240" w:lineRule="auto"/>
              <w:ind w:left="567" w:hanging="567"/>
              <w:rPr>
                <w:rFonts w:ascii="Times New Roman" w:hAnsi="Times New Roman" w:cs="Times New Roman"/>
              </w:rPr>
            </w:pPr>
            <w:r>
              <w:rPr>
                <w:rFonts w:ascii="Times New Roman" w:hAnsi="Times New Roman" w:cs="Times New Roman"/>
                <w:lang w:val="ro"/>
              </w:rPr>
              <w:t>Plată intermediară (* dacă este cazul)</w:t>
            </w:r>
          </w:p>
          <w:p w14:paraId="51EECC22" w14:textId="77777777" w:rsidR="00056F91" w:rsidRPr="00E53649" w:rsidRDefault="00056F91" w:rsidP="00480F40">
            <w:pPr>
              <w:spacing w:before="40" w:after="40" w:line="240" w:lineRule="auto"/>
              <w:rPr>
                <w:rFonts w:ascii="Times New Roman" w:hAnsi="Times New Roman" w:cs="Times New Roman"/>
              </w:rPr>
            </w:pPr>
          </w:p>
        </w:tc>
        <w:tc>
          <w:tcPr>
            <w:tcW w:w="2781" w:type="dxa"/>
            <w:tcBorders>
              <w:bottom w:val="nil"/>
            </w:tcBorders>
          </w:tcPr>
          <w:p w14:paraId="511A1EF9" w14:textId="77777777" w:rsidR="00056F91" w:rsidRPr="00E53649" w:rsidRDefault="00056F91" w:rsidP="00480F40">
            <w:pPr>
              <w:spacing w:after="0" w:line="240" w:lineRule="auto"/>
              <w:jc w:val="center"/>
              <w:rPr>
                <w:rFonts w:ascii="Times New Roman" w:hAnsi="Times New Roman" w:cs="Times New Roman"/>
                <w:highlight w:val="yellow"/>
              </w:rPr>
            </w:pPr>
            <w:r>
              <w:rPr>
                <w:rFonts w:ascii="Times New Roman" w:hAnsi="Times New Roman" w:cs="Times New Roman"/>
                <w:highlight w:val="yellow"/>
                <w:lang w:val="ro"/>
              </w:rPr>
              <w:t>&lt;XX% din valoarea contractului / suma absolută&gt;</w:t>
            </w:r>
          </w:p>
        </w:tc>
      </w:tr>
      <w:tr w:rsidR="00056F91" w:rsidRPr="00E53649" w14:paraId="63CFADD4" w14:textId="77777777">
        <w:trPr>
          <w:cantSplit/>
          <w:trHeight w:val="809"/>
        </w:trPr>
        <w:tc>
          <w:tcPr>
            <w:tcW w:w="1728" w:type="dxa"/>
            <w:tcBorders>
              <w:bottom w:val="nil"/>
            </w:tcBorders>
          </w:tcPr>
          <w:p w14:paraId="48EF85DB" w14:textId="77777777" w:rsidR="00056F91" w:rsidRPr="00E53649" w:rsidRDefault="00056F91" w:rsidP="00480F40">
            <w:pPr>
              <w:spacing w:before="40" w:after="40" w:line="240" w:lineRule="auto"/>
              <w:jc w:val="center"/>
              <w:rPr>
                <w:rFonts w:ascii="Times New Roman" w:hAnsi="Times New Roman" w:cs="Times New Roman"/>
                <w:highlight w:val="yellow"/>
              </w:rPr>
            </w:pPr>
            <w:r>
              <w:rPr>
                <w:rFonts w:ascii="Times New Roman" w:hAnsi="Times New Roman" w:cs="Times New Roman"/>
                <w:highlight w:val="yellow"/>
                <w:lang w:val="ro"/>
              </w:rPr>
              <w:t>&lt; Ziua / Luna &gt;</w:t>
            </w:r>
          </w:p>
        </w:tc>
        <w:tc>
          <w:tcPr>
            <w:tcW w:w="4509" w:type="dxa"/>
            <w:tcBorders>
              <w:bottom w:val="nil"/>
            </w:tcBorders>
          </w:tcPr>
          <w:p w14:paraId="27EEF80E" w14:textId="77777777" w:rsidR="00056F91" w:rsidRPr="00E53649" w:rsidRDefault="00056F91" w:rsidP="00480F40">
            <w:pPr>
              <w:spacing w:before="40" w:after="40" w:line="240" w:lineRule="auto"/>
              <w:rPr>
                <w:rFonts w:ascii="Times New Roman" w:hAnsi="Times New Roman" w:cs="Times New Roman"/>
              </w:rPr>
            </w:pPr>
            <w:r>
              <w:rPr>
                <w:rFonts w:ascii="Times New Roman" w:hAnsi="Times New Roman" w:cs="Times New Roman"/>
                <w:lang w:val="ro"/>
              </w:rPr>
              <w:t>Sold final de plată</w:t>
            </w:r>
          </w:p>
        </w:tc>
        <w:tc>
          <w:tcPr>
            <w:tcW w:w="2781" w:type="dxa"/>
            <w:tcBorders>
              <w:bottom w:val="nil"/>
            </w:tcBorders>
          </w:tcPr>
          <w:p w14:paraId="15AEEE3B" w14:textId="77777777" w:rsidR="00056F91" w:rsidRPr="00E53649" w:rsidRDefault="00056F91" w:rsidP="00480F40">
            <w:pPr>
              <w:spacing w:after="0" w:line="240" w:lineRule="auto"/>
              <w:jc w:val="center"/>
              <w:rPr>
                <w:rFonts w:ascii="Times New Roman" w:hAnsi="Times New Roman" w:cs="Times New Roman"/>
                <w:highlight w:val="yellow"/>
              </w:rPr>
            </w:pPr>
            <w:r>
              <w:rPr>
                <w:rFonts w:ascii="Times New Roman" w:hAnsi="Times New Roman" w:cs="Times New Roman"/>
                <w:highlight w:val="yellow"/>
                <w:lang w:val="ro"/>
              </w:rPr>
              <w:t>&lt;XX% din valoarea contractului / suma absolută&gt;</w:t>
            </w:r>
          </w:p>
          <w:p w14:paraId="72F6094C" w14:textId="77777777" w:rsidR="00056F91" w:rsidRPr="00E53649" w:rsidRDefault="00056F91" w:rsidP="00480F40">
            <w:pPr>
              <w:spacing w:after="0" w:line="240" w:lineRule="auto"/>
              <w:jc w:val="center"/>
              <w:rPr>
                <w:rFonts w:ascii="Times New Roman" w:hAnsi="Times New Roman" w:cs="Times New Roman"/>
                <w:highlight w:val="yellow"/>
              </w:rPr>
            </w:pPr>
          </w:p>
        </w:tc>
      </w:tr>
      <w:tr w:rsidR="00056F91" w:rsidRPr="00E53649" w14:paraId="6E79CEA3" w14:textId="77777777">
        <w:trPr>
          <w:cantSplit/>
          <w:trHeight w:val="233"/>
        </w:trPr>
        <w:tc>
          <w:tcPr>
            <w:tcW w:w="1728" w:type="dxa"/>
            <w:tcBorders>
              <w:bottom w:val="single" w:sz="4" w:space="0" w:color="auto"/>
            </w:tcBorders>
            <w:shd w:val="pct10" w:color="auto" w:fill="FFFFFF"/>
          </w:tcPr>
          <w:p w14:paraId="314C9CB8" w14:textId="77777777" w:rsidR="00056F91" w:rsidRPr="00E53649"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14:paraId="63251E9A" w14:textId="77777777" w:rsidR="00056F91" w:rsidRPr="00E53649" w:rsidRDefault="00056F91" w:rsidP="00480F40">
            <w:pPr>
              <w:spacing w:before="40" w:after="40" w:line="240" w:lineRule="auto"/>
              <w:rPr>
                <w:rFonts w:ascii="Times New Roman" w:hAnsi="Times New Roman" w:cs="Times New Roman"/>
                <w:b/>
                <w:bCs/>
              </w:rPr>
            </w:pPr>
            <w:r>
              <w:rPr>
                <w:rFonts w:ascii="Times New Roman" w:hAnsi="Times New Roman" w:cs="Times New Roman"/>
                <w:b/>
                <w:bCs/>
                <w:lang w:val="ro"/>
              </w:rPr>
              <w:t>Total</w:t>
            </w:r>
          </w:p>
        </w:tc>
        <w:tc>
          <w:tcPr>
            <w:tcW w:w="2781" w:type="dxa"/>
            <w:tcBorders>
              <w:bottom w:val="single" w:sz="4" w:space="0" w:color="auto"/>
            </w:tcBorders>
            <w:shd w:val="pct10" w:color="auto" w:fill="FFFFFF"/>
          </w:tcPr>
          <w:p w14:paraId="2213D908" w14:textId="77777777" w:rsidR="00056F91" w:rsidRPr="00E53649" w:rsidRDefault="00056F91" w:rsidP="00480F40">
            <w:pPr>
              <w:spacing w:after="0" w:line="240" w:lineRule="auto"/>
              <w:jc w:val="center"/>
              <w:rPr>
                <w:rFonts w:ascii="Times New Roman" w:hAnsi="Times New Roman" w:cs="Times New Roman"/>
              </w:rPr>
            </w:pPr>
            <w:r>
              <w:rPr>
                <w:rFonts w:ascii="Times New Roman" w:hAnsi="Times New Roman" w:cs="Times New Roman"/>
                <w:lang w:val="ro"/>
              </w:rPr>
              <w:t>&lt;</w:t>
            </w:r>
            <w:r>
              <w:rPr>
                <w:rFonts w:ascii="Times New Roman" w:hAnsi="Times New Roman" w:cs="Times New Roman"/>
                <w:highlight w:val="yellow"/>
                <w:lang w:val="ro"/>
              </w:rPr>
              <w:t>Valoarea totală a contractului</w:t>
            </w:r>
            <w:r>
              <w:rPr>
                <w:rFonts w:ascii="Times New Roman" w:hAnsi="Times New Roman" w:cs="Times New Roman"/>
                <w:lang w:val="ro"/>
              </w:rPr>
              <w:t>&gt;</w:t>
            </w:r>
          </w:p>
        </w:tc>
      </w:tr>
    </w:tbl>
    <w:p w14:paraId="51F92F09" w14:textId="77777777" w:rsidR="00056F91" w:rsidRPr="00B10AE7"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 - Furnizorul va înainta autorității contractante un raport succint privind executarea serviciilor, care va reprezenta baza pentru achitarea plății intermediare și a soldului final </w:t>
      </w:r>
    </w:p>
    <w:p w14:paraId="5F8E54CB" w14:textId="77777777" w:rsidR="00056F91" w:rsidRDefault="00056F91" w:rsidP="00855FE4">
      <w:pPr>
        <w:spacing w:after="0"/>
        <w:jc w:val="both"/>
        <w:rPr>
          <w:rFonts w:ascii="Times New Roman" w:hAnsi="Times New Roman" w:cs="Times New Roman"/>
          <w:b/>
          <w:bCs/>
          <w:sz w:val="24"/>
          <w:szCs w:val="24"/>
        </w:rPr>
      </w:pPr>
    </w:p>
    <w:p w14:paraId="7257D87E" w14:textId="77777777" w:rsidR="00056F91" w:rsidRPr="00E53649" w:rsidRDefault="00056F91" w:rsidP="00855FE4">
      <w:p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Articolul 5: Valabilitatea contractului</w:t>
      </w:r>
    </w:p>
    <w:p w14:paraId="2F19576E" w14:textId="77777777" w:rsidR="00056F91" w:rsidRPr="00E53649" w:rsidRDefault="00056F91" w:rsidP="00855FE4">
      <w:pPr>
        <w:spacing w:after="0"/>
        <w:jc w:val="both"/>
        <w:rPr>
          <w:rFonts w:ascii="Times New Roman" w:hAnsi="Times New Roman" w:cs="Times New Roman"/>
          <w:b/>
          <w:bCs/>
          <w:sz w:val="24"/>
          <w:szCs w:val="24"/>
        </w:rPr>
      </w:pPr>
    </w:p>
    <w:p w14:paraId="7A3BE1F6" w14:textId="77777777"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Valabilitatea contractului este &lt;</w:t>
      </w:r>
      <w:r>
        <w:rPr>
          <w:rFonts w:ascii="Times New Roman" w:hAnsi="Times New Roman" w:cs="Times New Roman"/>
          <w:sz w:val="24"/>
          <w:szCs w:val="24"/>
          <w:highlight w:val="yellow"/>
          <w:lang w:val="ro"/>
        </w:rPr>
        <w:t xml:space="preserve"> XX zile/luni</w:t>
      </w:r>
      <w:r>
        <w:rPr>
          <w:rFonts w:ascii="Times New Roman" w:hAnsi="Times New Roman" w:cs="Times New Roman"/>
          <w:sz w:val="24"/>
          <w:szCs w:val="24"/>
          <w:lang w:val="ro"/>
        </w:rPr>
        <w:t xml:space="preserve"> &gt;. </w:t>
      </w:r>
    </w:p>
    <w:p w14:paraId="665893C0" w14:textId="77777777"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Data începerii este &lt;</w:t>
      </w:r>
      <w:proofErr w:type="spellStart"/>
      <w:r>
        <w:rPr>
          <w:rFonts w:ascii="Times New Roman" w:hAnsi="Times New Roman" w:cs="Times New Roman"/>
          <w:sz w:val="24"/>
          <w:szCs w:val="24"/>
          <w:highlight w:val="yellow"/>
          <w:lang w:val="ro"/>
        </w:rPr>
        <w:t>zz</w:t>
      </w:r>
      <w:proofErr w:type="spellEnd"/>
      <w:r>
        <w:rPr>
          <w:rFonts w:ascii="Times New Roman" w:hAnsi="Times New Roman" w:cs="Times New Roman"/>
          <w:sz w:val="24"/>
          <w:szCs w:val="24"/>
          <w:highlight w:val="yellow"/>
          <w:lang w:val="ro"/>
        </w:rPr>
        <w:t xml:space="preserve"> / </w:t>
      </w:r>
      <w:proofErr w:type="spellStart"/>
      <w:r>
        <w:rPr>
          <w:rFonts w:ascii="Times New Roman" w:hAnsi="Times New Roman" w:cs="Times New Roman"/>
          <w:sz w:val="24"/>
          <w:szCs w:val="24"/>
          <w:highlight w:val="yellow"/>
          <w:lang w:val="ro"/>
        </w:rPr>
        <w:t>ll</w:t>
      </w:r>
      <w:proofErr w:type="spellEnd"/>
      <w:r>
        <w:rPr>
          <w:rFonts w:ascii="Times New Roman" w:hAnsi="Times New Roman" w:cs="Times New Roman"/>
          <w:sz w:val="24"/>
          <w:szCs w:val="24"/>
          <w:highlight w:val="yellow"/>
          <w:lang w:val="ro"/>
        </w:rPr>
        <w:t xml:space="preserve"> / </w:t>
      </w:r>
      <w:proofErr w:type="spellStart"/>
      <w:r>
        <w:rPr>
          <w:rFonts w:ascii="Times New Roman" w:hAnsi="Times New Roman" w:cs="Times New Roman"/>
          <w:sz w:val="24"/>
          <w:szCs w:val="24"/>
          <w:highlight w:val="yellow"/>
          <w:lang w:val="ro"/>
        </w:rPr>
        <w:t>aaaa</w:t>
      </w:r>
      <w:proofErr w:type="spellEnd"/>
      <w:r>
        <w:rPr>
          <w:rFonts w:ascii="Times New Roman" w:hAnsi="Times New Roman" w:cs="Times New Roman"/>
          <w:sz w:val="24"/>
          <w:szCs w:val="24"/>
          <w:lang w:val="ro"/>
        </w:rPr>
        <w:t>&gt;</w:t>
      </w:r>
    </w:p>
    <w:p w14:paraId="6F29107A" w14:textId="77777777" w:rsidR="00056F91" w:rsidRPr="00E53649" w:rsidRDefault="00056F91" w:rsidP="00855FE4">
      <w:pPr>
        <w:spacing w:after="0"/>
        <w:jc w:val="both"/>
        <w:rPr>
          <w:rFonts w:ascii="Times New Roman" w:hAnsi="Times New Roman" w:cs="Times New Roman"/>
          <w:b/>
          <w:bCs/>
          <w:sz w:val="24"/>
          <w:szCs w:val="24"/>
        </w:rPr>
      </w:pPr>
    </w:p>
    <w:p w14:paraId="156A0F76" w14:textId="77777777" w:rsidR="00056F91" w:rsidRPr="00E53649" w:rsidRDefault="00056F91" w:rsidP="00855FE4">
      <w:p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 xml:space="preserve">Articolul 6: Soluționarea litigiilor </w:t>
      </w:r>
    </w:p>
    <w:p w14:paraId="20DFCE27" w14:textId="77777777" w:rsidR="00056F91" w:rsidRPr="00E53649" w:rsidRDefault="00056F91" w:rsidP="00855FE4">
      <w:pPr>
        <w:spacing w:after="0"/>
        <w:jc w:val="both"/>
        <w:rPr>
          <w:rFonts w:ascii="Times New Roman" w:hAnsi="Times New Roman" w:cs="Times New Roman"/>
          <w:b/>
          <w:bCs/>
          <w:sz w:val="24"/>
          <w:szCs w:val="24"/>
        </w:rPr>
      </w:pPr>
    </w:p>
    <w:p w14:paraId="44F46F0E" w14:textId="77777777" w:rsidR="00056F91" w:rsidRPr="00E53649" w:rsidRDefault="00056F91" w:rsidP="00855FE4">
      <w:pPr>
        <w:spacing w:after="0"/>
        <w:jc w:val="both"/>
        <w:rPr>
          <w:rFonts w:ascii="Times New Roman" w:hAnsi="Times New Roman" w:cs="Times New Roman"/>
          <w:b/>
          <w:bCs/>
          <w:sz w:val="24"/>
          <w:szCs w:val="24"/>
        </w:rPr>
      </w:pPr>
      <w:r>
        <w:rPr>
          <w:rFonts w:ascii="Times New Roman" w:hAnsi="Times New Roman" w:cs="Times New Roman"/>
          <w:sz w:val="24"/>
          <w:szCs w:val="24"/>
          <w:lang w:val="ro"/>
        </w:rPr>
        <w:t xml:space="preserve">Orice litigiu care decurge din prezentul contract sau care se referă la acesta și care nu poate fi soluționat în alt mod se va înainta jurisdicției exclusive a  (* </w:t>
      </w:r>
      <w:r>
        <w:rPr>
          <w:rFonts w:ascii="Times New Roman" w:hAnsi="Times New Roman" w:cs="Times New Roman"/>
          <w:sz w:val="24"/>
          <w:szCs w:val="24"/>
          <w:highlight w:val="yellow"/>
          <w:lang w:val="ro"/>
        </w:rPr>
        <w:t>- specificați instanța judecătorească sau de arbitraj competentă</w:t>
      </w:r>
      <w:r>
        <w:rPr>
          <w:rFonts w:ascii="Times New Roman" w:hAnsi="Times New Roman" w:cs="Times New Roman"/>
          <w:sz w:val="24"/>
          <w:szCs w:val="24"/>
          <w:lang w:val="ro"/>
        </w:rPr>
        <w:t>) în conformitate cu legislația națională a statului Autorității Contractante.</w:t>
      </w:r>
    </w:p>
    <w:p w14:paraId="70555176" w14:textId="77777777" w:rsidR="00056F91" w:rsidRPr="00E53649" w:rsidRDefault="00056F91" w:rsidP="00855FE4">
      <w:pPr>
        <w:spacing w:after="0"/>
        <w:jc w:val="both"/>
        <w:rPr>
          <w:rFonts w:ascii="Times New Roman" w:hAnsi="Times New Roman" w:cs="Times New Roman"/>
          <w:b/>
          <w:bCs/>
          <w:sz w:val="24"/>
          <w:szCs w:val="24"/>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53649" w14:paraId="60B80074" w14:textId="77777777">
        <w:tc>
          <w:tcPr>
            <w:tcW w:w="4750" w:type="dxa"/>
            <w:gridSpan w:val="2"/>
          </w:tcPr>
          <w:p w14:paraId="142312DB" w14:textId="77777777" w:rsidR="00056F91" w:rsidRPr="00FA07B2" w:rsidRDefault="00056F91" w:rsidP="006B6EA1">
            <w:pPr>
              <w:pStyle w:val="BodyText"/>
              <w:keepNext/>
              <w:keepLines/>
              <w:rPr>
                <w:b/>
                <w:bCs/>
              </w:rPr>
            </w:pPr>
            <w:r>
              <w:rPr>
                <w:b/>
                <w:bCs/>
                <w:lang w:val="ro"/>
              </w:rPr>
              <w:t>Pentru furnizor</w:t>
            </w:r>
          </w:p>
        </w:tc>
        <w:tc>
          <w:tcPr>
            <w:tcW w:w="4340" w:type="dxa"/>
            <w:gridSpan w:val="2"/>
          </w:tcPr>
          <w:p w14:paraId="2097201F" w14:textId="77777777" w:rsidR="00056F91" w:rsidRPr="00FA07B2" w:rsidRDefault="00056F91" w:rsidP="006B6EA1">
            <w:pPr>
              <w:pStyle w:val="BodyText"/>
              <w:keepNext/>
              <w:keepLines/>
              <w:rPr>
                <w:b/>
                <w:bCs/>
              </w:rPr>
            </w:pPr>
            <w:r>
              <w:rPr>
                <w:b/>
                <w:bCs/>
                <w:lang w:val="ro"/>
              </w:rPr>
              <w:t>Pentru Autoritatea contractantă</w:t>
            </w:r>
          </w:p>
        </w:tc>
      </w:tr>
      <w:tr w:rsidR="00056F91" w:rsidRPr="00E53649" w14:paraId="30F2F358" w14:textId="77777777">
        <w:trPr>
          <w:cantSplit/>
        </w:trPr>
        <w:tc>
          <w:tcPr>
            <w:tcW w:w="1491" w:type="dxa"/>
          </w:tcPr>
          <w:p w14:paraId="0DF64F04" w14:textId="77777777" w:rsidR="00056F91" w:rsidRPr="00FA07B2" w:rsidRDefault="00056F91" w:rsidP="006B6EA1">
            <w:pPr>
              <w:pStyle w:val="BodyText"/>
              <w:keepNext/>
              <w:keepLines/>
              <w:spacing w:before="160" w:after="160"/>
            </w:pPr>
            <w:r>
              <w:rPr>
                <w:lang w:val="ro"/>
              </w:rPr>
              <w:t>Numele:</w:t>
            </w:r>
          </w:p>
        </w:tc>
        <w:tc>
          <w:tcPr>
            <w:tcW w:w="3259" w:type="dxa"/>
          </w:tcPr>
          <w:p w14:paraId="3D41FD02" w14:textId="77777777" w:rsidR="00056F91" w:rsidRPr="00FA07B2" w:rsidRDefault="00056F91" w:rsidP="006B6EA1">
            <w:pPr>
              <w:pStyle w:val="BodyText"/>
              <w:keepNext/>
              <w:keepLines/>
              <w:spacing w:before="160" w:after="160"/>
            </w:pPr>
          </w:p>
        </w:tc>
        <w:tc>
          <w:tcPr>
            <w:tcW w:w="2321" w:type="dxa"/>
          </w:tcPr>
          <w:p w14:paraId="2794042E" w14:textId="77777777" w:rsidR="00056F91" w:rsidRPr="00FA07B2" w:rsidRDefault="00056F91" w:rsidP="006B6EA1">
            <w:pPr>
              <w:pStyle w:val="BodyText"/>
              <w:keepNext/>
              <w:keepLines/>
              <w:spacing w:before="160" w:after="160"/>
            </w:pPr>
            <w:r>
              <w:rPr>
                <w:lang w:val="ro"/>
              </w:rPr>
              <w:t>Numele:</w:t>
            </w:r>
          </w:p>
        </w:tc>
        <w:tc>
          <w:tcPr>
            <w:tcW w:w="2019" w:type="dxa"/>
          </w:tcPr>
          <w:p w14:paraId="74711301" w14:textId="77777777" w:rsidR="00056F91" w:rsidRPr="00FA07B2" w:rsidRDefault="00056F91" w:rsidP="006B6EA1">
            <w:pPr>
              <w:pStyle w:val="BodyText"/>
              <w:keepNext/>
              <w:keepLines/>
              <w:spacing w:before="160" w:after="160"/>
            </w:pPr>
          </w:p>
        </w:tc>
      </w:tr>
      <w:tr w:rsidR="00056F91" w:rsidRPr="00E53649" w14:paraId="40B55E5C" w14:textId="77777777">
        <w:trPr>
          <w:cantSplit/>
        </w:trPr>
        <w:tc>
          <w:tcPr>
            <w:tcW w:w="1491" w:type="dxa"/>
          </w:tcPr>
          <w:p w14:paraId="736E32AF" w14:textId="77777777" w:rsidR="00056F91" w:rsidRPr="00FA07B2" w:rsidRDefault="00056F91" w:rsidP="006B6EA1">
            <w:pPr>
              <w:pStyle w:val="BodyText"/>
              <w:keepNext/>
              <w:keepLines/>
              <w:spacing w:before="160" w:after="160"/>
            </w:pPr>
            <w:r>
              <w:rPr>
                <w:lang w:val="ro"/>
              </w:rPr>
              <w:t>Funcția:</w:t>
            </w:r>
          </w:p>
        </w:tc>
        <w:tc>
          <w:tcPr>
            <w:tcW w:w="3259" w:type="dxa"/>
          </w:tcPr>
          <w:p w14:paraId="659B5ADC" w14:textId="77777777" w:rsidR="00056F91" w:rsidRPr="00FA07B2" w:rsidRDefault="00056F91" w:rsidP="006B6EA1">
            <w:pPr>
              <w:pStyle w:val="BodyText"/>
              <w:keepNext/>
              <w:keepLines/>
              <w:spacing w:before="160" w:after="160"/>
            </w:pPr>
          </w:p>
        </w:tc>
        <w:tc>
          <w:tcPr>
            <w:tcW w:w="2321" w:type="dxa"/>
          </w:tcPr>
          <w:p w14:paraId="13F98A5C" w14:textId="77777777" w:rsidR="00056F91" w:rsidRPr="00FA07B2" w:rsidRDefault="00056F91" w:rsidP="006B6EA1">
            <w:pPr>
              <w:pStyle w:val="BodyText"/>
              <w:keepNext/>
              <w:keepLines/>
              <w:spacing w:before="160" w:after="160"/>
            </w:pPr>
            <w:r>
              <w:rPr>
                <w:lang w:val="ro"/>
              </w:rPr>
              <w:t>Funcția:</w:t>
            </w:r>
          </w:p>
        </w:tc>
        <w:tc>
          <w:tcPr>
            <w:tcW w:w="2019" w:type="dxa"/>
          </w:tcPr>
          <w:p w14:paraId="673D9621" w14:textId="77777777" w:rsidR="00056F91" w:rsidRPr="00FA07B2" w:rsidRDefault="00056F91" w:rsidP="006B6EA1">
            <w:pPr>
              <w:pStyle w:val="BodyText"/>
              <w:keepNext/>
              <w:keepLines/>
              <w:spacing w:before="160" w:after="160"/>
            </w:pPr>
          </w:p>
        </w:tc>
      </w:tr>
      <w:tr w:rsidR="00056F91" w:rsidRPr="00E53649" w14:paraId="66F49AA2" w14:textId="77777777">
        <w:trPr>
          <w:cantSplit/>
        </w:trPr>
        <w:tc>
          <w:tcPr>
            <w:tcW w:w="1491" w:type="dxa"/>
          </w:tcPr>
          <w:p w14:paraId="08F1B842" w14:textId="77777777" w:rsidR="00056F91" w:rsidRPr="00FA07B2" w:rsidRDefault="00056F91" w:rsidP="006B6EA1">
            <w:pPr>
              <w:pStyle w:val="BodyText"/>
              <w:keepNext/>
              <w:keepLines/>
              <w:spacing w:before="160" w:after="160"/>
            </w:pPr>
            <w:r>
              <w:rPr>
                <w:lang w:val="ro"/>
              </w:rPr>
              <w:t>Semnătura:</w:t>
            </w:r>
          </w:p>
        </w:tc>
        <w:tc>
          <w:tcPr>
            <w:tcW w:w="3259" w:type="dxa"/>
          </w:tcPr>
          <w:p w14:paraId="3C365E5F" w14:textId="77777777" w:rsidR="00056F91" w:rsidRPr="00FA07B2" w:rsidRDefault="00056F91" w:rsidP="006B6EA1">
            <w:pPr>
              <w:pStyle w:val="BodyText"/>
              <w:keepNext/>
              <w:keepLines/>
              <w:spacing w:before="160" w:after="160"/>
            </w:pPr>
          </w:p>
        </w:tc>
        <w:tc>
          <w:tcPr>
            <w:tcW w:w="2321" w:type="dxa"/>
          </w:tcPr>
          <w:p w14:paraId="0CCF244D" w14:textId="77777777" w:rsidR="00056F91" w:rsidRPr="00FA07B2" w:rsidRDefault="00056F91" w:rsidP="006B6EA1">
            <w:pPr>
              <w:pStyle w:val="BodyText"/>
              <w:keepNext/>
              <w:keepLines/>
              <w:spacing w:before="160" w:after="160"/>
            </w:pPr>
            <w:r>
              <w:rPr>
                <w:lang w:val="ro"/>
              </w:rPr>
              <w:t>Semnătura:</w:t>
            </w:r>
          </w:p>
        </w:tc>
        <w:tc>
          <w:tcPr>
            <w:tcW w:w="2019" w:type="dxa"/>
          </w:tcPr>
          <w:p w14:paraId="01B063E3" w14:textId="77777777" w:rsidR="00056F91" w:rsidRPr="00FA07B2" w:rsidRDefault="00056F91" w:rsidP="006B6EA1">
            <w:pPr>
              <w:pStyle w:val="BodyText"/>
              <w:keepNext/>
              <w:keepLines/>
              <w:spacing w:before="160" w:after="160"/>
            </w:pPr>
          </w:p>
        </w:tc>
      </w:tr>
      <w:tr w:rsidR="00056F91" w:rsidRPr="00E53649" w14:paraId="476C40B9" w14:textId="77777777">
        <w:trPr>
          <w:cantSplit/>
        </w:trPr>
        <w:tc>
          <w:tcPr>
            <w:tcW w:w="1491" w:type="dxa"/>
          </w:tcPr>
          <w:p w14:paraId="50DD2846" w14:textId="77777777" w:rsidR="00056F91" w:rsidRPr="00FA07B2" w:rsidRDefault="00056F91" w:rsidP="006B6EA1">
            <w:pPr>
              <w:pStyle w:val="BodyText"/>
              <w:keepNext/>
              <w:keepLines/>
              <w:spacing w:before="160" w:after="160"/>
            </w:pPr>
            <w:r>
              <w:rPr>
                <w:lang w:val="ro"/>
              </w:rPr>
              <w:t>Data:</w:t>
            </w:r>
          </w:p>
        </w:tc>
        <w:tc>
          <w:tcPr>
            <w:tcW w:w="3259" w:type="dxa"/>
          </w:tcPr>
          <w:p w14:paraId="4F5ED3BB" w14:textId="77777777" w:rsidR="00056F91" w:rsidRPr="00FA07B2" w:rsidRDefault="00056F91" w:rsidP="006B6EA1">
            <w:pPr>
              <w:pStyle w:val="BodyText"/>
              <w:keepNext/>
              <w:keepLines/>
              <w:spacing w:before="160" w:after="160"/>
            </w:pPr>
          </w:p>
        </w:tc>
        <w:tc>
          <w:tcPr>
            <w:tcW w:w="2321" w:type="dxa"/>
          </w:tcPr>
          <w:p w14:paraId="03ED7FA9" w14:textId="77777777" w:rsidR="00056F91" w:rsidRPr="00FA07B2" w:rsidRDefault="00056F91" w:rsidP="006B6EA1">
            <w:pPr>
              <w:pStyle w:val="BodyText"/>
              <w:keepNext/>
              <w:keepLines/>
              <w:spacing w:before="160" w:after="160"/>
            </w:pPr>
            <w:r>
              <w:rPr>
                <w:lang w:val="ro"/>
              </w:rPr>
              <w:t>Data:</w:t>
            </w:r>
          </w:p>
        </w:tc>
        <w:tc>
          <w:tcPr>
            <w:tcW w:w="2019" w:type="dxa"/>
          </w:tcPr>
          <w:p w14:paraId="494717E3" w14:textId="77777777" w:rsidR="00056F91" w:rsidRPr="00FA07B2" w:rsidRDefault="00056F91" w:rsidP="006B6EA1">
            <w:pPr>
              <w:pStyle w:val="BodyText"/>
              <w:keepNext/>
              <w:keepLines/>
              <w:spacing w:before="160" w:after="160"/>
            </w:pPr>
          </w:p>
        </w:tc>
      </w:tr>
    </w:tbl>
    <w:p w14:paraId="1EFBCA35" w14:textId="77777777" w:rsidR="00056F91" w:rsidRPr="00E53649" w:rsidRDefault="00056F91" w:rsidP="007C561E">
      <w:pPr>
        <w:spacing w:after="0"/>
        <w:jc w:val="both"/>
        <w:rPr>
          <w:rFonts w:ascii="Times New Roman" w:hAnsi="Times New Roman" w:cs="Times New Roman"/>
          <w:b/>
          <w:bCs/>
        </w:rPr>
      </w:pPr>
    </w:p>
    <w:p w14:paraId="3C89144B" w14:textId="77777777" w:rsidR="00056F91" w:rsidRPr="00E53649" w:rsidRDefault="00056F91" w:rsidP="007C561E">
      <w:pPr>
        <w:spacing w:after="0"/>
        <w:jc w:val="both"/>
        <w:rPr>
          <w:rFonts w:ascii="Times New Roman" w:hAnsi="Times New Roman" w:cs="Times New Roman"/>
          <w:b/>
          <w:bCs/>
        </w:rPr>
      </w:pPr>
    </w:p>
    <w:sectPr w:rsidR="00056F91" w:rsidRPr="00E53649" w:rsidSect="00855FE4">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2B3F91" w14:textId="77777777" w:rsidR="00EF38DE" w:rsidRDefault="00EF38DE" w:rsidP="002D4560">
      <w:pPr>
        <w:spacing w:after="0" w:line="240" w:lineRule="auto"/>
      </w:pPr>
      <w:r>
        <w:separator/>
      </w:r>
    </w:p>
  </w:endnote>
  <w:endnote w:type="continuationSeparator" w:id="0">
    <w:p w14:paraId="5687A6FD" w14:textId="77777777" w:rsidR="00EF38DE" w:rsidRDefault="00EF38DE"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10D79A" w14:textId="77777777" w:rsidR="00056F91" w:rsidRDefault="00056F91">
    <w:pPr>
      <w:pStyle w:val="Footer"/>
      <w:jc w:val="right"/>
    </w:pPr>
    <w:r>
      <w:rPr>
        <w:lang w:val="ro"/>
      </w:rPr>
      <w:t xml:space="preserve">Pagina </w:t>
    </w:r>
    <w:r>
      <w:rPr>
        <w:lang w:val="ro"/>
      </w:rPr>
      <w:fldChar w:fldCharType="begin"/>
    </w:r>
    <w:r>
      <w:rPr>
        <w:lang w:val="ro"/>
      </w:rPr>
      <w:instrText xml:space="preserve"> PAGE </w:instrText>
    </w:r>
    <w:r>
      <w:rPr>
        <w:lang w:val="ro"/>
      </w:rPr>
      <w:fldChar w:fldCharType="separate"/>
    </w:r>
    <w:r w:rsidR="00BA0A1E">
      <w:rPr>
        <w:noProof/>
        <w:lang w:val="ro"/>
      </w:rPr>
      <w:t>6</w:t>
    </w:r>
    <w:r>
      <w:rPr>
        <w:lang w:val="ro"/>
      </w:rPr>
      <w:fldChar w:fldCharType="end"/>
    </w:r>
    <w:r>
      <w:rPr>
        <w:lang w:val="ro"/>
      </w:rPr>
      <w:t xml:space="preserve"> din </w:t>
    </w:r>
    <w:r>
      <w:rPr>
        <w:lang w:val="ro"/>
      </w:rPr>
      <w:fldChar w:fldCharType="begin"/>
    </w:r>
    <w:r>
      <w:rPr>
        <w:lang w:val="ro"/>
      </w:rPr>
      <w:instrText xml:space="preserve"> NUMPAGES  </w:instrText>
    </w:r>
    <w:r>
      <w:rPr>
        <w:lang w:val="ro"/>
      </w:rPr>
      <w:fldChar w:fldCharType="separate"/>
    </w:r>
    <w:r w:rsidR="00BA0A1E">
      <w:rPr>
        <w:noProof/>
        <w:lang w:val="ro"/>
      </w:rPr>
      <w:t>9</w:t>
    </w:r>
    <w:r>
      <w:rPr>
        <w:lang w:val="ro"/>
      </w:rPr>
      <w:fldChar w:fldCharType="end"/>
    </w:r>
  </w:p>
  <w:p w14:paraId="0C2C0D49" w14:textId="77777777" w:rsidR="00056F91" w:rsidRDefault="00056F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8A1FCF" w14:textId="77777777" w:rsidR="00EF38DE" w:rsidRDefault="00EF38DE" w:rsidP="002D4560">
      <w:pPr>
        <w:spacing w:after="0" w:line="240" w:lineRule="auto"/>
      </w:pPr>
      <w:r>
        <w:separator/>
      </w:r>
    </w:p>
  </w:footnote>
  <w:footnote w:type="continuationSeparator" w:id="0">
    <w:p w14:paraId="68BDD0A9" w14:textId="77777777" w:rsidR="00EF38DE" w:rsidRDefault="00EF38DE" w:rsidP="002D4560">
      <w:pPr>
        <w:spacing w:after="0" w:line="240" w:lineRule="auto"/>
      </w:pPr>
      <w:r>
        <w:continuationSeparator/>
      </w:r>
    </w:p>
  </w:footnote>
  <w:footnote w:id="1">
    <w:p w14:paraId="69743BB1" w14:textId="77777777" w:rsidR="00056F91" w:rsidRDefault="00056F91" w:rsidP="00B02A46">
      <w:pPr>
        <w:pStyle w:val="FootnoteText"/>
        <w:spacing w:after="0"/>
        <w:ind w:left="142" w:hanging="142"/>
      </w:pPr>
      <w:r>
        <w:rPr>
          <w:rStyle w:val="FootnoteReference"/>
          <w:rFonts w:ascii="Times New Roman" w:hAnsi="Times New Roman" w:cs="Times New Roman"/>
          <w:lang w:val="ro"/>
        </w:rPr>
        <w:footnoteRef/>
      </w:r>
      <w:r>
        <w:rPr>
          <w:lang w:val="ro"/>
        </w:rPr>
        <w:tab/>
        <w:t xml:space="preserve"> După caz. Pentru persoane fizice, menționați cartea de identitate sau pașaportul sau documentul echivalent - număr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15:restartNumberingAfterBreak="0">
    <w:nsid w:val="3F723338"/>
    <w:multiLevelType w:val="hybridMultilevel"/>
    <w:tmpl w:val="46D8412A"/>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3" w15:restartNumberingAfterBreak="0">
    <w:nsid w:val="487563F4"/>
    <w:multiLevelType w:val="hybridMultilevel"/>
    <w:tmpl w:val="666E2806"/>
    <w:lvl w:ilvl="0" w:tplc="79CE795A">
      <w:start w:val="2009"/>
      <w:numFmt w:val="bullet"/>
      <w:lvlText w:val="-"/>
      <w:lvlJc w:val="left"/>
      <w:pPr>
        <w:ind w:left="1428" w:hanging="360"/>
      </w:pPr>
      <w:rPr>
        <w:rFonts w:ascii="Trebuchet MS" w:eastAsia="Times New Roman" w:hAnsi="Trebuchet MS" w:cs="Times New Roman"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4"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15:restartNumberingAfterBreak="0">
    <w:nsid w:val="55C246D5"/>
    <w:multiLevelType w:val="hybridMultilevel"/>
    <w:tmpl w:val="24B0C86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8"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1"/>
  </w:num>
  <w:num w:numId="2">
    <w:abstractNumId w:val="4"/>
  </w:num>
  <w:num w:numId="3">
    <w:abstractNumId w:val="7"/>
  </w:num>
  <w:num w:numId="4">
    <w:abstractNumId w:val="5"/>
  </w:num>
  <w:num w:numId="5">
    <w:abstractNumId w:val="0"/>
  </w:num>
  <w:num w:numId="6">
    <w:abstractNumId w:val="8"/>
  </w:num>
  <w:num w:numId="7">
    <w:abstractNumId w:val="6"/>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EEE"/>
    <w:rsid w:val="00001EE9"/>
    <w:rsid w:val="0000737F"/>
    <w:rsid w:val="00017F87"/>
    <w:rsid w:val="000227D0"/>
    <w:rsid w:val="00027C0E"/>
    <w:rsid w:val="00033549"/>
    <w:rsid w:val="0003702F"/>
    <w:rsid w:val="00044B01"/>
    <w:rsid w:val="00051436"/>
    <w:rsid w:val="00056F91"/>
    <w:rsid w:val="00066332"/>
    <w:rsid w:val="00084AAA"/>
    <w:rsid w:val="0009046E"/>
    <w:rsid w:val="00092819"/>
    <w:rsid w:val="000A3227"/>
    <w:rsid w:val="000C2129"/>
    <w:rsid w:val="000D65DB"/>
    <w:rsid w:val="000E482C"/>
    <w:rsid w:val="000E7F75"/>
    <w:rsid w:val="000F37C3"/>
    <w:rsid w:val="00142DE2"/>
    <w:rsid w:val="001432C6"/>
    <w:rsid w:val="001543EB"/>
    <w:rsid w:val="00162408"/>
    <w:rsid w:val="00164B89"/>
    <w:rsid w:val="00176F2F"/>
    <w:rsid w:val="00177666"/>
    <w:rsid w:val="00183561"/>
    <w:rsid w:val="001931CC"/>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560"/>
    <w:rsid w:val="002F19CD"/>
    <w:rsid w:val="002F2846"/>
    <w:rsid w:val="002F4544"/>
    <w:rsid w:val="002F5490"/>
    <w:rsid w:val="0030169E"/>
    <w:rsid w:val="00302002"/>
    <w:rsid w:val="003067BA"/>
    <w:rsid w:val="00311E6A"/>
    <w:rsid w:val="00320507"/>
    <w:rsid w:val="00324B5D"/>
    <w:rsid w:val="003259C8"/>
    <w:rsid w:val="00325E84"/>
    <w:rsid w:val="00344AD5"/>
    <w:rsid w:val="00354987"/>
    <w:rsid w:val="00357B85"/>
    <w:rsid w:val="00372D99"/>
    <w:rsid w:val="003775AB"/>
    <w:rsid w:val="00385A53"/>
    <w:rsid w:val="00393B3E"/>
    <w:rsid w:val="00396982"/>
    <w:rsid w:val="00396A43"/>
    <w:rsid w:val="003B5BA3"/>
    <w:rsid w:val="003C0D1A"/>
    <w:rsid w:val="003D16DD"/>
    <w:rsid w:val="003D3D59"/>
    <w:rsid w:val="003E6991"/>
    <w:rsid w:val="00401340"/>
    <w:rsid w:val="004033C8"/>
    <w:rsid w:val="004450F9"/>
    <w:rsid w:val="00451859"/>
    <w:rsid w:val="00463929"/>
    <w:rsid w:val="004672BE"/>
    <w:rsid w:val="00477040"/>
    <w:rsid w:val="00480F40"/>
    <w:rsid w:val="00492975"/>
    <w:rsid w:val="004B26C1"/>
    <w:rsid w:val="004B4D74"/>
    <w:rsid w:val="004B5768"/>
    <w:rsid w:val="004B66CE"/>
    <w:rsid w:val="004D3096"/>
    <w:rsid w:val="004E0DCB"/>
    <w:rsid w:val="004E435D"/>
    <w:rsid w:val="004F3715"/>
    <w:rsid w:val="00516F37"/>
    <w:rsid w:val="00536A4F"/>
    <w:rsid w:val="005409AE"/>
    <w:rsid w:val="0054434C"/>
    <w:rsid w:val="00547679"/>
    <w:rsid w:val="00553D4C"/>
    <w:rsid w:val="00555EEE"/>
    <w:rsid w:val="005633C8"/>
    <w:rsid w:val="0057006B"/>
    <w:rsid w:val="005960D0"/>
    <w:rsid w:val="005E7112"/>
    <w:rsid w:val="005F5B17"/>
    <w:rsid w:val="00641D80"/>
    <w:rsid w:val="00643A00"/>
    <w:rsid w:val="00660BC4"/>
    <w:rsid w:val="00672B2D"/>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33D1E"/>
    <w:rsid w:val="00733F55"/>
    <w:rsid w:val="00750770"/>
    <w:rsid w:val="007527BF"/>
    <w:rsid w:val="00754059"/>
    <w:rsid w:val="007577F6"/>
    <w:rsid w:val="00757838"/>
    <w:rsid w:val="0077691A"/>
    <w:rsid w:val="00783118"/>
    <w:rsid w:val="0078754D"/>
    <w:rsid w:val="0079059C"/>
    <w:rsid w:val="007A32C9"/>
    <w:rsid w:val="007A64FD"/>
    <w:rsid w:val="007C4238"/>
    <w:rsid w:val="007C561E"/>
    <w:rsid w:val="007E3B2A"/>
    <w:rsid w:val="007E6E1D"/>
    <w:rsid w:val="00803DB2"/>
    <w:rsid w:val="008100D1"/>
    <w:rsid w:val="00832F40"/>
    <w:rsid w:val="008363DD"/>
    <w:rsid w:val="0084734E"/>
    <w:rsid w:val="00847E2F"/>
    <w:rsid w:val="00854BE4"/>
    <w:rsid w:val="00855FE4"/>
    <w:rsid w:val="00876E1A"/>
    <w:rsid w:val="0088079E"/>
    <w:rsid w:val="0089099D"/>
    <w:rsid w:val="00894A5B"/>
    <w:rsid w:val="00895D72"/>
    <w:rsid w:val="008A4229"/>
    <w:rsid w:val="008A5174"/>
    <w:rsid w:val="008B213D"/>
    <w:rsid w:val="008B302E"/>
    <w:rsid w:val="008E3CC5"/>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97E90"/>
    <w:rsid w:val="009B5048"/>
    <w:rsid w:val="009B5C6A"/>
    <w:rsid w:val="009C0523"/>
    <w:rsid w:val="009F0C26"/>
    <w:rsid w:val="009F2CC0"/>
    <w:rsid w:val="009F495C"/>
    <w:rsid w:val="00A0258F"/>
    <w:rsid w:val="00A1769B"/>
    <w:rsid w:val="00A22EB9"/>
    <w:rsid w:val="00A26BDE"/>
    <w:rsid w:val="00A40762"/>
    <w:rsid w:val="00A408C1"/>
    <w:rsid w:val="00A46126"/>
    <w:rsid w:val="00A46E3A"/>
    <w:rsid w:val="00A61E18"/>
    <w:rsid w:val="00A664DD"/>
    <w:rsid w:val="00A714BE"/>
    <w:rsid w:val="00A746D7"/>
    <w:rsid w:val="00A7747B"/>
    <w:rsid w:val="00AB4BBD"/>
    <w:rsid w:val="00AC01DB"/>
    <w:rsid w:val="00AF1DC5"/>
    <w:rsid w:val="00AF5A2C"/>
    <w:rsid w:val="00B02A46"/>
    <w:rsid w:val="00B07FCD"/>
    <w:rsid w:val="00B10658"/>
    <w:rsid w:val="00B10AE7"/>
    <w:rsid w:val="00B1343A"/>
    <w:rsid w:val="00B24228"/>
    <w:rsid w:val="00B47C69"/>
    <w:rsid w:val="00B513A4"/>
    <w:rsid w:val="00B70E0A"/>
    <w:rsid w:val="00B758F7"/>
    <w:rsid w:val="00B91864"/>
    <w:rsid w:val="00B91F09"/>
    <w:rsid w:val="00BA0A1E"/>
    <w:rsid w:val="00BA3BE1"/>
    <w:rsid w:val="00BA62FA"/>
    <w:rsid w:val="00BB386D"/>
    <w:rsid w:val="00BC35A1"/>
    <w:rsid w:val="00BD593B"/>
    <w:rsid w:val="00BD7D1C"/>
    <w:rsid w:val="00BF0FE3"/>
    <w:rsid w:val="00C065B4"/>
    <w:rsid w:val="00C1440E"/>
    <w:rsid w:val="00C314B2"/>
    <w:rsid w:val="00C35D44"/>
    <w:rsid w:val="00C442C8"/>
    <w:rsid w:val="00C54BE8"/>
    <w:rsid w:val="00C821DB"/>
    <w:rsid w:val="00C877BB"/>
    <w:rsid w:val="00CB417E"/>
    <w:rsid w:val="00CC6C1C"/>
    <w:rsid w:val="00CD251C"/>
    <w:rsid w:val="00CE64AA"/>
    <w:rsid w:val="00CF0F4D"/>
    <w:rsid w:val="00CF3C46"/>
    <w:rsid w:val="00D008C5"/>
    <w:rsid w:val="00D04F0C"/>
    <w:rsid w:val="00D26921"/>
    <w:rsid w:val="00D43005"/>
    <w:rsid w:val="00D62F19"/>
    <w:rsid w:val="00D65234"/>
    <w:rsid w:val="00D72306"/>
    <w:rsid w:val="00D91613"/>
    <w:rsid w:val="00DA184B"/>
    <w:rsid w:val="00DB0829"/>
    <w:rsid w:val="00DE4186"/>
    <w:rsid w:val="00DF5898"/>
    <w:rsid w:val="00E024F7"/>
    <w:rsid w:val="00E14CB2"/>
    <w:rsid w:val="00E26FE6"/>
    <w:rsid w:val="00E46AFE"/>
    <w:rsid w:val="00E53649"/>
    <w:rsid w:val="00E650E8"/>
    <w:rsid w:val="00E7294F"/>
    <w:rsid w:val="00EC6F96"/>
    <w:rsid w:val="00ED5FF2"/>
    <w:rsid w:val="00EE0084"/>
    <w:rsid w:val="00EF189C"/>
    <w:rsid w:val="00EF38DE"/>
    <w:rsid w:val="00F3026C"/>
    <w:rsid w:val="00F30703"/>
    <w:rsid w:val="00F307E5"/>
    <w:rsid w:val="00F46209"/>
    <w:rsid w:val="00F54FC5"/>
    <w:rsid w:val="00F85953"/>
    <w:rsid w:val="00F97284"/>
    <w:rsid w:val="00FA07B2"/>
    <w:rsid w:val="00FA6347"/>
    <w:rsid w:val="00FB5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88D3D25"/>
  <w15:docId w15:val="{831BB8BD-1E16-4962-8944-59DEB9FF1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mania-serbia.net/?page_id=212"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europeaid/prag/document.do?isAnnexes=tru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gi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ec.europa.eu/europeaid/prag/annexes.do?annexName=B8d&amp;lang=en" TargetMode="External"/><Relationship Id="rId4" Type="http://schemas.openxmlformats.org/officeDocument/2006/relationships/settings" Target="settings.xml"/><Relationship Id="rId9" Type="http://schemas.openxmlformats.org/officeDocument/2006/relationships/hyperlink" Target="http://www.romania-serbia.net/?page_id=212"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F9E661-7ABE-4E88-80BC-D3F067A41D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9</Pages>
  <Words>2306</Words>
  <Characters>14587</Characters>
  <Application>Microsoft Office Word</Application>
  <DocSecurity>0</DocSecurity>
  <Lines>121</Lines>
  <Paragraphs>33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16860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Fransiac Popescu</cp:lastModifiedBy>
  <cp:revision>4</cp:revision>
  <cp:lastPrinted>2015-06-29T10:20:00Z</cp:lastPrinted>
  <dcterms:created xsi:type="dcterms:W3CDTF">2020-10-23T13:42:00Z</dcterms:created>
  <dcterms:modified xsi:type="dcterms:W3CDTF">2020-10-26T08:03:00Z</dcterms:modified>
</cp:coreProperties>
</file>